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D9C7" w14:textId="77777777" w:rsidR="007B3823" w:rsidRPr="00663C11" w:rsidRDefault="007B3823" w:rsidP="007B3823">
      <w:pPr>
        <w:jc w:val="center"/>
        <w:rPr>
          <w:rFonts w:asciiTheme="majorHAnsi" w:hAnsiTheme="majorHAnsi"/>
          <w:b/>
          <w:sz w:val="32"/>
          <w:szCs w:val="32"/>
        </w:rPr>
      </w:pPr>
      <w:r w:rsidRPr="00663C11">
        <w:rPr>
          <w:rFonts w:asciiTheme="majorHAnsi" w:hAnsiTheme="majorHAnsi"/>
          <w:b/>
          <w:noProof/>
          <w:sz w:val="32"/>
          <w:szCs w:val="32"/>
          <w:lang w:val="en-GB" w:eastAsia="en-GB"/>
        </w:rPr>
        <w:drawing>
          <wp:anchor distT="0" distB="0" distL="114300" distR="114300" simplePos="0" relativeHeight="251659264" behindDoc="0" locked="0" layoutInCell="1" allowOverlap="1" wp14:anchorId="492DC812" wp14:editId="7C614755">
            <wp:simplePos x="0" y="0"/>
            <wp:positionH relativeFrom="column">
              <wp:posOffset>5212715</wp:posOffset>
            </wp:positionH>
            <wp:positionV relativeFrom="paragraph">
              <wp:posOffset>-40640</wp:posOffset>
            </wp:positionV>
            <wp:extent cx="1103630" cy="1104900"/>
            <wp:effectExtent l="19050" t="0" r="1270" b="0"/>
            <wp:wrapNone/>
            <wp:docPr id="2" name="Picture 1" descr="http://cambridgeshirearchery.org/++theme++caatheme/images/logo_dim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bridgeshirearchery.org/++theme++caatheme/images/logo_dimmed.png"/>
                    <pic:cNvPicPr>
                      <a:picLocks noChangeAspect="1" noChangeArrowheads="1"/>
                    </pic:cNvPicPr>
                  </pic:nvPicPr>
                  <pic:blipFill>
                    <a:blip r:embed="rId5" cstate="print"/>
                    <a:srcRect/>
                    <a:stretch>
                      <a:fillRect/>
                    </a:stretch>
                  </pic:blipFill>
                  <pic:spPr bwMode="auto">
                    <a:xfrm>
                      <a:off x="0" y="0"/>
                      <a:ext cx="1103630" cy="1104900"/>
                    </a:xfrm>
                    <a:prstGeom prst="rect">
                      <a:avLst/>
                    </a:prstGeom>
                    <a:noFill/>
                    <a:ln w="9525">
                      <a:noFill/>
                      <a:miter lim="800000"/>
                      <a:headEnd/>
                      <a:tailEnd/>
                    </a:ln>
                  </pic:spPr>
                </pic:pic>
              </a:graphicData>
            </a:graphic>
          </wp:anchor>
        </w:drawing>
      </w:r>
      <w:r w:rsidRPr="00663C11">
        <w:rPr>
          <w:rFonts w:asciiTheme="majorHAnsi" w:hAnsiTheme="majorHAnsi"/>
          <w:b/>
          <w:sz w:val="32"/>
          <w:szCs w:val="32"/>
        </w:rPr>
        <w:t>Cambridgeshire Archery Association</w:t>
      </w:r>
    </w:p>
    <w:p w14:paraId="00699BD0" w14:textId="77777777" w:rsidR="007B3823" w:rsidRPr="00663C11" w:rsidRDefault="007B3823" w:rsidP="007B3823">
      <w:pPr>
        <w:jc w:val="center"/>
        <w:rPr>
          <w:rFonts w:asciiTheme="majorHAnsi" w:hAnsiTheme="majorHAnsi"/>
          <w:b/>
          <w:sz w:val="32"/>
          <w:szCs w:val="32"/>
        </w:rPr>
      </w:pPr>
      <w:r w:rsidRPr="00663C11">
        <w:rPr>
          <w:rFonts w:asciiTheme="majorHAnsi" w:hAnsiTheme="majorHAnsi"/>
          <w:b/>
          <w:sz w:val="32"/>
          <w:szCs w:val="32"/>
        </w:rPr>
        <w:t>Annual General Meeting</w:t>
      </w:r>
    </w:p>
    <w:p w14:paraId="6E8B18FB" w14:textId="77777777" w:rsidR="007B3823" w:rsidRPr="007B3823" w:rsidRDefault="007B3823" w:rsidP="007B3823">
      <w:pPr>
        <w:jc w:val="center"/>
        <w:rPr>
          <w:rFonts w:asciiTheme="majorHAnsi" w:hAnsiTheme="majorHAnsi"/>
          <w:b/>
        </w:rPr>
      </w:pPr>
      <w:r w:rsidRPr="007B3823">
        <w:rPr>
          <w:rFonts w:asciiTheme="majorHAnsi" w:hAnsiTheme="majorHAnsi"/>
          <w:b/>
        </w:rPr>
        <w:t>Monday 27</w:t>
      </w:r>
      <w:r w:rsidRPr="007B3823">
        <w:rPr>
          <w:rFonts w:asciiTheme="majorHAnsi" w:hAnsiTheme="majorHAnsi"/>
          <w:b/>
          <w:vertAlign w:val="superscript"/>
        </w:rPr>
        <w:t>th</w:t>
      </w:r>
      <w:r w:rsidRPr="007B3823">
        <w:rPr>
          <w:rFonts w:asciiTheme="majorHAnsi" w:hAnsiTheme="majorHAnsi"/>
          <w:b/>
        </w:rPr>
        <w:t xml:space="preserve"> June </w:t>
      </w:r>
      <w:r w:rsidR="00AF322D">
        <w:rPr>
          <w:rFonts w:asciiTheme="majorHAnsi" w:hAnsiTheme="majorHAnsi"/>
          <w:b/>
        </w:rPr>
        <w:t>2016</w:t>
      </w:r>
      <w:r w:rsidRPr="007B3823">
        <w:rPr>
          <w:rFonts w:asciiTheme="majorHAnsi" w:hAnsiTheme="majorHAnsi"/>
          <w:b/>
        </w:rPr>
        <w:t xml:space="preserve"> </w:t>
      </w:r>
    </w:p>
    <w:p w14:paraId="694A4BA5" w14:textId="77777777" w:rsidR="007B3823" w:rsidRPr="007B3823" w:rsidRDefault="007B3823" w:rsidP="007B3823">
      <w:pPr>
        <w:jc w:val="center"/>
        <w:rPr>
          <w:rFonts w:asciiTheme="majorHAnsi" w:hAnsiTheme="majorHAnsi"/>
          <w:b/>
        </w:rPr>
      </w:pPr>
      <w:r w:rsidRPr="007B3823">
        <w:rPr>
          <w:rFonts w:asciiTheme="majorHAnsi" w:hAnsiTheme="majorHAnsi"/>
          <w:b/>
        </w:rPr>
        <w:t>Huntingdon Football Club</w:t>
      </w:r>
      <w:r w:rsidR="00663C11">
        <w:rPr>
          <w:rFonts w:asciiTheme="majorHAnsi" w:hAnsiTheme="majorHAnsi"/>
          <w:b/>
        </w:rPr>
        <w:t xml:space="preserve">, </w:t>
      </w:r>
      <w:r w:rsidRPr="007B3823">
        <w:rPr>
          <w:rFonts w:asciiTheme="majorHAnsi" w:hAnsiTheme="majorHAnsi"/>
          <w:b/>
        </w:rPr>
        <w:t xml:space="preserve">Jubilee Sports Field, Kings </w:t>
      </w:r>
      <w:proofErr w:type="spellStart"/>
      <w:r w:rsidRPr="007B3823">
        <w:rPr>
          <w:rFonts w:asciiTheme="majorHAnsi" w:hAnsiTheme="majorHAnsi"/>
          <w:b/>
        </w:rPr>
        <w:t>Ripton</w:t>
      </w:r>
      <w:proofErr w:type="spellEnd"/>
      <w:r w:rsidRPr="007B3823">
        <w:rPr>
          <w:rFonts w:asciiTheme="majorHAnsi" w:hAnsiTheme="majorHAnsi"/>
          <w:b/>
        </w:rPr>
        <w:t xml:space="preserve"> Road,</w:t>
      </w:r>
    </w:p>
    <w:p w14:paraId="6244E7E9" w14:textId="77777777" w:rsidR="007B3823" w:rsidRPr="007B3823" w:rsidRDefault="007B3823" w:rsidP="007B3823">
      <w:pPr>
        <w:jc w:val="center"/>
        <w:rPr>
          <w:rFonts w:asciiTheme="majorHAnsi" w:hAnsiTheme="majorHAnsi"/>
          <w:b/>
        </w:rPr>
      </w:pPr>
      <w:r w:rsidRPr="007B3823">
        <w:rPr>
          <w:rFonts w:asciiTheme="majorHAnsi" w:hAnsiTheme="majorHAnsi"/>
          <w:b/>
        </w:rPr>
        <w:t xml:space="preserve">Huntingdon, </w:t>
      </w:r>
      <w:proofErr w:type="spellStart"/>
      <w:r w:rsidRPr="007B3823">
        <w:rPr>
          <w:rFonts w:asciiTheme="majorHAnsi" w:hAnsiTheme="majorHAnsi"/>
          <w:b/>
        </w:rPr>
        <w:t>Cambs</w:t>
      </w:r>
      <w:proofErr w:type="spellEnd"/>
      <w:r w:rsidRPr="007B3823">
        <w:rPr>
          <w:rFonts w:asciiTheme="majorHAnsi" w:hAnsiTheme="majorHAnsi"/>
          <w:b/>
        </w:rPr>
        <w:t xml:space="preserve"> PE28 2NR</w:t>
      </w:r>
    </w:p>
    <w:p w14:paraId="0881AFDD" w14:textId="77777777" w:rsidR="007B3823" w:rsidRPr="000F2B91" w:rsidRDefault="007B3823" w:rsidP="007B3823">
      <w:pPr>
        <w:jc w:val="center"/>
      </w:pPr>
    </w:p>
    <w:p w14:paraId="72445912" w14:textId="77777777" w:rsidR="007B3823" w:rsidRDefault="00152EA0" w:rsidP="007B3823">
      <w:pPr>
        <w:jc w:val="center"/>
        <w:rPr>
          <w:rFonts w:asciiTheme="majorHAnsi" w:hAnsiTheme="majorHAnsi"/>
          <w:b/>
          <w:u w:val="single"/>
        </w:rPr>
      </w:pPr>
      <w:r>
        <w:rPr>
          <w:rFonts w:asciiTheme="majorHAnsi" w:hAnsiTheme="majorHAnsi"/>
          <w:b/>
          <w:u w:val="single"/>
        </w:rPr>
        <w:t>Minutes</w:t>
      </w:r>
    </w:p>
    <w:p w14:paraId="4319F2B0" w14:textId="77777777" w:rsidR="007B3823" w:rsidRPr="007B3823" w:rsidRDefault="007B3823" w:rsidP="007B3823">
      <w:pPr>
        <w:jc w:val="center"/>
        <w:rPr>
          <w:rFonts w:asciiTheme="majorHAnsi" w:hAnsiTheme="majorHAnsi"/>
          <w:b/>
          <w:u w:val="single"/>
        </w:rPr>
      </w:pPr>
    </w:p>
    <w:tbl>
      <w:tblPr>
        <w:tblStyle w:val="TableGrid"/>
        <w:tblW w:w="9603" w:type="dxa"/>
        <w:jc w:val="center"/>
        <w:tblLook w:val="04A0" w:firstRow="1" w:lastRow="0" w:firstColumn="1" w:lastColumn="0" w:noHBand="0" w:noVBand="1"/>
      </w:tblPr>
      <w:tblGrid>
        <w:gridCol w:w="905"/>
        <w:gridCol w:w="874"/>
        <w:gridCol w:w="2616"/>
        <w:gridCol w:w="3988"/>
        <w:gridCol w:w="680"/>
        <w:gridCol w:w="540"/>
      </w:tblGrid>
      <w:tr w:rsidR="00FF4D6B" w:rsidRPr="00E104CB" w14:paraId="2E796B85" w14:textId="77777777" w:rsidTr="00FF4D6B">
        <w:trPr>
          <w:gridAfter w:val="1"/>
          <w:wAfter w:w="540" w:type="dxa"/>
          <w:jc w:val="center"/>
        </w:trPr>
        <w:tc>
          <w:tcPr>
            <w:tcW w:w="9063" w:type="dxa"/>
            <w:gridSpan w:val="5"/>
            <w:shd w:val="clear" w:color="auto" w:fill="CCC0D9" w:themeFill="accent4" w:themeFillTint="66"/>
          </w:tcPr>
          <w:p w14:paraId="55801A2F" w14:textId="77777777" w:rsidR="00FF4D6B" w:rsidRPr="00FF4D6B" w:rsidRDefault="00FF4D6B" w:rsidP="008F449C">
            <w:pPr>
              <w:rPr>
                <w:rFonts w:asciiTheme="minorHAnsi" w:hAnsiTheme="minorHAnsi"/>
              </w:rPr>
            </w:pPr>
            <w:r w:rsidRPr="00FF4D6B">
              <w:rPr>
                <w:rFonts w:asciiTheme="minorHAnsi" w:hAnsiTheme="minorHAnsi"/>
                <w:b/>
              </w:rPr>
              <w:t>Present;</w:t>
            </w:r>
          </w:p>
        </w:tc>
      </w:tr>
      <w:tr w:rsidR="00152EA0" w:rsidRPr="00E104CB" w14:paraId="487E4C88" w14:textId="77777777" w:rsidTr="006A5DFB">
        <w:trPr>
          <w:gridAfter w:val="1"/>
          <w:wAfter w:w="540" w:type="dxa"/>
          <w:jc w:val="center"/>
        </w:trPr>
        <w:tc>
          <w:tcPr>
            <w:tcW w:w="9063" w:type="dxa"/>
            <w:gridSpan w:val="5"/>
          </w:tcPr>
          <w:p w14:paraId="031E9D1E" w14:textId="77777777" w:rsidR="00152EA0" w:rsidRPr="00E104CB" w:rsidRDefault="00152EA0" w:rsidP="008F449C">
            <w:pPr>
              <w:rPr>
                <w:rFonts w:asciiTheme="minorHAnsi" w:hAnsiTheme="minorHAnsi"/>
                <w:sz w:val="20"/>
              </w:rPr>
            </w:pPr>
            <w:r w:rsidRPr="00E104CB">
              <w:rPr>
                <w:rFonts w:asciiTheme="minorHAnsi" w:hAnsiTheme="minorHAnsi"/>
                <w:sz w:val="20"/>
              </w:rPr>
              <w:t xml:space="preserve">Philip Watson – </w:t>
            </w:r>
            <w:r w:rsidRPr="00E104CB">
              <w:rPr>
                <w:rFonts w:asciiTheme="minorHAnsi" w:hAnsiTheme="minorHAnsi"/>
                <w:b/>
                <w:sz w:val="20"/>
              </w:rPr>
              <w:t>Chair</w:t>
            </w:r>
            <w:r w:rsidRPr="00E104CB">
              <w:rPr>
                <w:rFonts w:asciiTheme="minorHAnsi" w:hAnsiTheme="minorHAnsi"/>
                <w:sz w:val="20"/>
              </w:rPr>
              <w:t xml:space="preserve"> (</w:t>
            </w:r>
            <w:proofErr w:type="spellStart"/>
            <w:r w:rsidRPr="00E104CB">
              <w:rPr>
                <w:rFonts w:asciiTheme="minorHAnsi" w:hAnsiTheme="minorHAnsi"/>
                <w:sz w:val="20"/>
              </w:rPr>
              <w:t>Netherhall</w:t>
            </w:r>
            <w:proofErr w:type="spellEnd"/>
            <w:r>
              <w:rPr>
                <w:rFonts w:asciiTheme="minorHAnsi" w:hAnsiTheme="minorHAnsi"/>
                <w:sz w:val="20"/>
              </w:rPr>
              <w:t>/Peacock</w:t>
            </w:r>
            <w:r w:rsidRPr="00E104CB">
              <w:rPr>
                <w:rFonts w:asciiTheme="minorHAnsi" w:hAnsiTheme="minorHAnsi"/>
                <w:sz w:val="20"/>
              </w:rPr>
              <w:t xml:space="preserve"> Archers) </w:t>
            </w:r>
            <w:r w:rsidR="00D037B7">
              <w:rPr>
                <w:rFonts w:asciiTheme="minorHAnsi" w:hAnsiTheme="minorHAnsi"/>
                <w:sz w:val="20"/>
              </w:rPr>
              <w:t>–</w:t>
            </w:r>
            <w:r w:rsidRPr="00E104CB">
              <w:rPr>
                <w:rFonts w:asciiTheme="minorHAnsi" w:hAnsiTheme="minorHAnsi"/>
                <w:sz w:val="20"/>
              </w:rPr>
              <w:t xml:space="preserve"> PW</w:t>
            </w:r>
          </w:p>
        </w:tc>
      </w:tr>
      <w:tr w:rsidR="00152EA0" w:rsidRPr="00E104CB" w14:paraId="45DD9B35" w14:textId="77777777" w:rsidTr="006A5DFB">
        <w:trPr>
          <w:gridAfter w:val="1"/>
          <w:wAfter w:w="540" w:type="dxa"/>
          <w:jc w:val="center"/>
        </w:trPr>
        <w:tc>
          <w:tcPr>
            <w:tcW w:w="4395" w:type="dxa"/>
            <w:gridSpan w:val="3"/>
          </w:tcPr>
          <w:p w14:paraId="304AE5EF" w14:textId="77777777" w:rsidR="00152EA0" w:rsidRPr="00E104CB" w:rsidRDefault="00152EA0" w:rsidP="008F449C">
            <w:pPr>
              <w:rPr>
                <w:rFonts w:asciiTheme="minorHAnsi" w:hAnsiTheme="minorHAnsi"/>
                <w:sz w:val="20"/>
              </w:rPr>
            </w:pPr>
            <w:r w:rsidRPr="00E104CB">
              <w:rPr>
                <w:rFonts w:asciiTheme="minorHAnsi" w:hAnsiTheme="minorHAnsi"/>
                <w:sz w:val="20"/>
              </w:rPr>
              <w:t xml:space="preserve">John Gorman </w:t>
            </w:r>
            <w:r w:rsidR="009B0085">
              <w:rPr>
                <w:rFonts w:asciiTheme="minorHAnsi" w:hAnsiTheme="minorHAnsi"/>
                <w:sz w:val="20"/>
              </w:rPr>
              <w:t>–</w:t>
            </w:r>
            <w:r>
              <w:rPr>
                <w:rFonts w:asciiTheme="minorHAnsi" w:hAnsiTheme="minorHAnsi"/>
                <w:sz w:val="20"/>
              </w:rPr>
              <w:t xml:space="preserve"> </w:t>
            </w:r>
            <w:r w:rsidRPr="00152EA0">
              <w:rPr>
                <w:rFonts w:asciiTheme="minorHAnsi" w:hAnsiTheme="minorHAnsi"/>
                <w:b/>
                <w:sz w:val="20"/>
              </w:rPr>
              <w:t>Treasurer</w:t>
            </w:r>
            <w:r w:rsidR="009B0085">
              <w:rPr>
                <w:rFonts w:asciiTheme="minorHAnsi" w:hAnsiTheme="minorHAnsi"/>
                <w:b/>
                <w:sz w:val="20"/>
              </w:rPr>
              <w:t xml:space="preserve"> </w:t>
            </w:r>
            <w:r w:rsidRPr="00E104CB">
              <w:rPr>
                <w:rFonts w:asciiTheme="minorHAnsi" w:hAnsiTheme="minorHAnsi"/>
                <w:sz w:val="20"/>
              </w:rPr>
              <w:t>(Jolly Archers) - JG</w:t>
            </w:r>
          </w:p>
        </w:tc>
        <w:tc>
          <w:tcPr>
            <w:tcW w:w="4668" w:type="dxa"/>
            <w:gridSpan w:val="2"/>
          </w:tcPr>
          <w:p w14:paraId="4463DB37" w14:textId="77777777" w:rsidR="00152EA0" w:rsidRPr="00E104CB" w:rsidRDefault="00152EA0" w:rsidP="009B0085">
            <w:pPr>
              <w:rPr>
                <w:rFonts w:asciiTheme="minorHAnsi" w:hAnsiTheme="minorHAnsi"/>
                <w:sz w:val="20"/>
              </w:rPr>
            </w:pPr>
            <w:r w:rsidRPr="00E104CB">
              <w:rPr>
                <w:rFonts w:asciiTheme="minorHAnsi" w:hAnsiTheme="minorHAnsi"/>
                <w:sz w:val="20"/>
              </w:rPr>
              <w:t>Mary Watson</w:t>
            </w:r>
            <w:r w:rsidR="009B0085">
              <w:rPr>
                <w:rFonts w:asciiTheme="minorHAnsi" w:hAnsiTheme="minorHAnsi"/>
                <w:sz w:val="20"/>
              </w:rPr>
              <w:t xml:space="preserve">- </w:t>
            </w:r>
            <w:r w:rsidR="009B0085" w:rsidRPr="009B0085">
              <w:rPr>
                <w:rFonts w:asciiTheme="minorHAnsi" w:hAnsiTheme="minorHAnsi"/>
                <w:b/>
                <w:sz w:val="20"/>
              </w:rPr>
              <w:t>CCO</w:t>
            </w:r>
            <w:r w:rsidR="009B0085">
              <w:rPr>
                <w:rFonts w:asciiTheme="minorHAnsi" w:hAnsiTheme="minorHAnsi"/>
                <w:b/>
                <w:sz w:val="20"/>
              </w:rPr>
              <w:t xml:space="preserve"> </w:t>
            </w:r>
            <w:r w:rsidRPr="00E104CB">
              <w:rPr>
                <w:rFonts w:asciiTheme="minorHAnsi" w:hAnsiTheme="minorHAnsi"/>
                <w:sz w:val="20"/>
              </w:rPr>
              <w:t>(</w:t>
            </w:r>
            <w:r w:rsidR="009B0085">
              <w:rPr>
                <w:rFonts w:asciiTheme="minorHAnsi" w:hAnsiTheme="minorHAnsi"/>
                <w:sz w:val="20"/>
              </w:rPr>
              <w:t>Peacock</w:t>
            </w:r>
            <w:r w:rsidRPr="00E104CB">
              <w:rPr>
                <w:rFonts w:asciiTheme="minorHAnsi" w:hAnsiTheme="minorHAnsi"/>
                <w:sz w:val="20"/>
              </w:rPr>
              <w:t xml:space="preserve"> Archers) - MW</w:t>
            </w:r>
          </w:p>
        </w:tc>
      </w:tr>
      <w:tr w:rsidR="00152EA0" w:rsidRPr="00E104CB" w14:paraId="35B6FE46" w14:textId="77777777" w:rsidTr="006A5DFB">
        <w:trPr>
          <w:gridAfter w:val="1"/>
          <w:wAfter w:w="540" w:type="dxa"/>
          <w:jc w:val="center"/>
        </w:trPr>
        <w:tc>
          <w:tcPr>
            <w:tcW w:w="4395" w:type="dxa"/>
            <w:gridSpan w:val="3"/>
          </w:tcPr>
          <w:p w14:paraId="61980C01" w14:textId="77777777" w:rsidR="00152EA0" w:rsidRPr="00E104CB" w:rsidRDefault="00152EA0" w:rsidP="008F449C">
            <w:pPr>
              <w:rPr>
                <w:rFonts w:asciiTheme="minorHAnsi" w:hAnsiTheme="minorHAnsi"/>
                <w:sz w:val="20"/>
              </w:rPr>
            </w:pPr>
            <w:r>
              <w:rPr>
                <w:rFonts w:asciiTheme="minorHAnsi" w:hAnsiTheme="minorHAnsi"/>
                <w:sz w:val="20"/>
              </w:rPr>
              <w:t xml:space="preserve">Dianne Searle </w:t>
            </w:r>
            <w:r w:rsidRPr="00152EA0">
              <w:rPr>
                <w:rFonts w:asciiTheme="minorHAnsi" w:hAnsiTheme="minorHAnsi"/>
                <w:b/>
                <w:sz w:val="20"/>
              </w:rPr>
              <w:t>Secretary</w:t>
            </w:r>
            <w:r w:rsidR="009B0085">
              <w:rPr>
                <w:rFonts w:asciiTheme="minorHAnsi" w:hAnsiTheme="minorHAnsi"/>
                <w:b/>
                <w:sz w:val="20"/>
              </w:rPr>
              <w:t xml:space="preserve"> </w:t>
            </w:r>
            <w:r>
              <w:rPr>
                <w:rFonts w:asciiTheme="minorHAnsi" w:hAnsiTheme="minorHAnsi"/>
                <w:sz w:val="20"/>
              </w:rPr>
              <w:t>(Invictus Bowmen)</w:t>
            </w:r>
            <w:r w:rsidR="009B0085">
              <w:rPr>
                <w:rFonts w:asciiTheme="minorHAnsi" w:hAnsiTheme="minorHAnsi"/>
                <w:sz w:val="20"/>
              </w:rPr>
              <w:t>- Di</w:t>
            </w:r>
          </w:p>
        </w:tc>
        <w:tc>
          <w:tcPr>
            <w:tcW w:w="4668" w:type="dxa"/>
            <w:gridSpan w:val="2"/>
          </w:tcPr>
          <w:p w14:paraId="211174B5" w14:textId="77777777" w:rsidR="00152EA0" w:rsidRPr="00E104CB" w:rsidRDefault="00152EA0" w:rsidP="008F449C">
            <w:pPr>
              <w:rPr>
                <w:rFonts w:asciiTheme="minorHAnsi" w:hAnsiTheme="minorHAnsi"/>
                <w:sz w:val="20"/>
              </w:rPr>
            </w:pPr>
            <w:r w:rsidRPr="00E104CB">
              <w:rPr>
                <w:rFonts w:asciiTheme="minorHAnsi" w:hAnsiTheme="minorHAnsi"/>
                <w:sz w:val="20"/>
              </w:rPr>
              <w:t>James Curtis (City of Cambridge Bowmen)</w:t>
            </w:r>
          </w:p>
        </w:tc>
      </w:tr>
      <w:tr w:rsidR="00152EA0" w:rsidRPr="00E104CB" w14:paraId="138C9AD1" w14:textId="77777777" w:rsidTr="006A5DFB">
        <w:trPr>
          <w:gridAfter w:val="1"/>
          <w:wAfter w:w="540" w:type="dxa"/>
          <w:jc w:val="center"/>
        </w:trPr>
        <w:tc>
          <w:tcPr>
            <w:tcW w:w="4395" w:type="dxa"/>
            <w:gridSpan w:val="3"/>
          </w:tcPr>
          <w:p w14:paraId="484597F3" w14:textId="77777777" w:rsidR="00152EA0" w:rsidRPr="00E104CB" w:rsidRDefault="009B0085" w:rsidP="008F449C">
            <w:pPr>
              <w:rPr>
                <w:rFonts w:asciiTheme="minorHAnsi" w:hAnsiTheme="minorHAnsi"/>
                <w:sz w:val="20"/>
              </w:rPr>
            </w:pPr>
            <w:r>
              <w:rPr>
                <w:rFonts w:asciiTheme="minorHAnsi" w:hAnsiTheme="minorHAnsi"/>
                <w:sz w:val="20"/>
              </w:rPr>
              <w:t>George Sykes (Invictus Bowmen)</w:t>
            </w:r>
          </w:p>
        </w:tc>
        <w:tc>
          <w:tcPr>
            <w:tcW w:w="4668" w:type="dxa"/>
            <w:gridSpan w:val="2"/>
          </w:tcPr>
          <w:p w14:paraId="30E31AEC" w14:textId="77777777" w:rsidR="00152EA0" w:rsidRPr="00E104CB" w:rsidRDefault="00152EA0" w:rsidP="008F449C">
            <w:pPr>
              <w:rPr>
                <w:rFonts w:asciiTheme="minorHAnsi" w:hAnsiTheme="minorHAnsi"/>
                <w:sz w:val="20"/>
              </w:rPr>
            </w:pPr>
            <w:r w:rsidRPr="00E104CB">
              <w:rPr>
                <w:rFonts w:asciiTheme="minorHAnsi" w:hAnsiTheme="minorHAnsi"/>
                <w:sz w:val="20"/>
              </w:rPr>
              <w:t>Paula Langton (</w:t>
            </w:r>
            <w:proofErr w:type="spellStart"/>
            <w:r w:rsidRPr="00E104CB">
              <w:rPr>
                <w:rFonts w:asciiTheme="minorHAnsi" w:hAnsiTheme="minorHAnsi"/>
                <w:sz w:val="20"/>
              </w:rPr>
              <w:t>Netherhall</w:t>
            </w:r>
            <w:proofErr w:type="spellEnd"/>
            <w:r w:rsidRPr="00E104CB">
              <w:rPr>
                <w:rFonts w:asciiTheme="minorHAnsi" w:hAnsiTheme="minorHAnsi"/>
                <w:sz w:val="20"/>
              </w:rPr>
              <w:t xml:space="preserve"> Archers)</w:t>
            </w:r>
          </w:p>
        </w:tc>
      </w:tr>
      <w:tr w:rsidR="00152EA0" w:rsidRPr="00E104CB" w14:paraId="3AD6AB87" w14:textId="77777777" w:rsidTr="006A5DFB">
        <w:trPr>
          <w:gridAfter w:val="1"/>
          <w:wAfter w:w="540" w:type="dxa"/>
          <w:jc w:val="center"/>
        </w:trPr>
        <w:tc>
          <w:tcPr>
            <w:tcW w:w="4395" w:type="dxa"/>
            <w:gridSpan w:val="3"/>
          </w:tcPr>
          <w:p w14:paraId="141BF78E" w14:textId="77777777" w:rsidR="00152EA0" w:rsidRPr="00E104CB" w:rsidRDefault="00152EA0" w:rsidP="008F449C">
            <w:pPr>
              <w:rPr>
                <w:rFonts w:asciiTheme="minorHAnsi" w:hAnsiTheme="minorHAnsi"/>
                <w:sz w:val="20"/>
              </w:rPr>
            </w:pPr>
            <w:r w:rsidRPr="00E104CB">
              <w:rPr>
                <w:rFonts w:asciiTheme="minorHAnsi" w:hAnsiTheme="minorHAnsi"/>
                <w:sz w:val="20"/>
              </w:rPr>
              <w:t>James Fletcher</w:t>
            </w:r>
            <w:r w:rsidR="009B0085">
              <w:rPr>
                <w:rFonts w:asciiTheme="minorHAnsi" w:hAnsiTheme="minorHAnsi"/>
                <w:sz w:val="20"/>
              </w:rPr>
              <w:t xml:space="preserve">- </w:t>
            </w:r>
            <w:r w:rsidR="009B0085" w:rsidRPr="009B0085">
              <w:rPr>
                <w:rFonts w:asciiTheme="minorHAnsi" w:hAnsiTheme="minorHAnsi"/>
                <w:b/>
                <w:sz w:val="20"/>
              </w:rPr>
              <w:t>Records</w:t>
            </w:r>
            <w:r w:rsidRPr="00E104CB">
              <w:rPr>
                <w:rFonts w:asciiTheme="minorHAnsi" w:hAnsiTheme="minorHAnsi"/>
                <w:sz w:val="20"/>
              </w:rPr>
              <w:t xml:space="preserve"> (Jolly Archers)</w:t>
            </w:r>
          </w:p>
        </w:tc>
        <w:tc>
          <w:tcPr>
            <w:tcW w:w="4668" w:type="dxa"/>
            <w:gridSpan w:val="2"/>
          </w:tcPr>
          <w:p w14:paraId="0FF4BBD6" w14:textId="77777777" w:rsidR="00152EA0" w:rsidRPr="00E104CB" w:rsidRDefault="00152EA0" w:rsidP="00152EA0">
            <w:pPr>
              <w:rPr>
                <w:rFonts w:asciiTheme="minorHAnsi" w:hAnsiTheme="minorHAnsi"/>
                <w:sz w:val="20"/>
              </w:rPr>
            </w:pPr>
            <w:r w:rsidRPr="00E104CB">
              <w:rPr>
                <w:rFonts w:asciiTheme="minorHAnsi" w:hAnsiTheme="minorHAnsi"/>
                <w:sz w:val="20"/>
              </w:rPr>
              <w:t xml:space="preserve">Steve </w:t>
            </w:r>
            <w:r>
              <w:rPr>
                <w:rFonts w:asciiTheme="minorHAnsi" w:hAnsiTheme="minorHAnsi"/>
                <w:sz w:val="20"/>
              </w:rPr>
              <w:t>Johnson</w:t>
            </w:r>
            <w:r w:rsidRPr="00E104CB">
              <w:rPr>
                <w:rFonts w:asciiTheme="minorHAnsi" w:hAnsiTheme="minorHAnsi"/>
                <w:sz w:val="20"/>
              </w:rPr>
              <w:t xml:space="preserve"> (</w:t>
            </w:r>
            <w:r>
              <w:rPr>
                <w:rFonts w:asciiTheme="minorHAnsi" w:hAnsiTheme="minorHAnsi"/>
                <w:sz w:val="20"/>
              </w:rPr>
              <w:t>Ely</w:t>
            </w:r>
            <w:r w:rsidRPr="00E104CB">
              <w:rPr>
                <w:rFonts w:asciiTheme="minorHAnsi" w:hAnsiTheme="minorHAnsi"/>
                <w:sz w:val="20"/>
              </w:rPr>
              <w:t xml:space="preserve"> Archers)</w:t>
            </w:r>
          </w:p>
        </w:tc>
      </w:tr>
      <w:tr w:rsidR="00152EA0" w:rsidRPr="00E104CB" w14:paraId="64BE292C" w14:textId="77777777" w:rsidTr="006A5DFB">
        <w:trPr>
          <w:gridAfter w:val="1"/>
          <w:wAfter w:w="540" w:type="dxa"/>
          <w:jc w:val="center"/>
        </w:trPr>
        <w:tc>
          <w:tcPr>
            <w:tcW w:w="4395" w:type="dxa"/>
            <w:gridSpan w:val="3"/>
          </w:tcPr>
          <w:p w14:paraId="587F2904" w14:textId="77777777" w:rsidR="00152EA0" w:rsidRPr="00E104CB" w:rsidRDefault="00152EA0" w:rsidP="008F449C">
            <w:pPr>
              <w:rPr>
                <w:rFonts w:asciiTheme="minorHAnsi" w:hAnsiTheme="minorHAnsi"/>
                <w:sz w:val="20"/>
              </w:rPr>
            </w:pPr>
            <w:r w:rsidRPr="00E104CB">
              <w:rPr>
                <w:rFonts w:asciiTheme="minorHAnsi" w:hAnsiTheme="minorHAnsi"/>
                <w:sz w:val="20"/>
              </w:rPr>
              <w:t xml:space="preserve">Steve </w:t>
            </w:r>
            <w:proofErr w:type="spellStart"/>
            <w:r w:rsidRPr="00E104CB">
              <w:rPr>
                <w:rFonts w:asciiTheme="minorHAnsi" w:hAnsiTheme="minorHAnsi"/>
                <w:sz w:val="20"/>
              </w:rPr>
              <w:t>Millward</w:t>
            </w:r>
            <w:proofErr w:type="spellEnd"/>
            <w:r w:rsidRPr="00E104CB">
              <w:rPr>
                <w:rFonts w:asciiTheme="minorHAnsi" w:hAnsiTheme="minorHAnsi"/>
                <w:sz w:val="20"/>
              </w:rPr>
              <w:t xml:space="preserve"> (Archery GB)</w:t>
            </w:r>
          </w:p>
        </w:tc>
        <w:tc>
          <w:tcPr>
            <w:tcW w:w="4668" w:type="dxa"/>
            <w:gridSpan w:val="2"/>
          </w:tcPr>
          <w:p w14:paraId="21556987" w14:textId="77777777" w:rsidR="00152EA0" w:rsidRPr="00E104CB" w:rsidRDefault="00152EA0" w:rsidP="008F449C">
            <w:pPr>
              <w:rPr>
                <w:rFonts w:asciiTheme="minorHAnsi" w:hAnsiTheme="minorHAnsi"/>
                <w:sz w:val="20"/>
              </w:rPr>
            </w:pPr>
            <w:r w:rsidRPr="00E104CB">
              <w:rPr>
                <w:rFonts w:asciiTheme="minorHAnsi" w:hAnsiTheme="minorHAnsi"/>
                <w:sz w:val="20"/>
              </w:rPr>
              <w:t>Andrew Nightingale (</w:t>
            </w:r>
            <w:proofErr w:type="spellStart"/>
            <w:r w:rsidRPr="00E104CB">
              <w:rPr>
                <w:rFonts w:asciiTheme="minorHAnsi" w:hAnsiTheme="minorHAnsi"/>
                <w:sz w:val="20"/>
              </w:rPr>
              <w:t>Netherhall</w:t>
            </w:r>
            <w:proofErr w:type="spellEnd"/>
            <w:r w:rsidRPr="00E104CB">
              <w:rPr>
                <w:rFonts w:asciiTheme="minorHAnsi" w:hAnsiTheme="minorHAnsi"/>
                <w:sz w:val="20"/>
              </w:rPr>
              <w:t xml:space="preserve"> Archers)</w:t>
            </w:r>
          </w:p>
        </w:tc>
      </w:tr>
      <w:tr w:rsidR="00152EA0" w:rsidRPr="00E104CB" w14:paraId="58E90FF2" w14:textId="77777777" w:rsidTr="006A5DFB">
        <w:trPr>
          <w:gridAfter w:val="1"/>
          <w:wAfter w:w="540" w:type="dxa"/>
          <w:jc w:val="center"/>
        </w:trPr>
        <w:tc>
          <w:tcPr>
            <w:tcW w:w="4395" w:type="dxa"/>
            <w:gridSpan w:val="3"/>
          </w:tcPr>
          <w:p w14:paraId="6E3E619C" w14:textId="77777777" w:rsidR="00152EA0" w:rsidRPr="00E104CB" w:rsidRDefault="00152EA0" w:rsidP="008F449C">
            <w:pPr>
              <w:rPr>
                <w:rFonts w:asciiTheme="minorHAnsi" w:hAnsiTheme="minorHAnsi"/>
                <w:sz w:val="20"/>
              </w:rPr>
            </w:pPr>
            <w:r w:rsidRPr="00E104CB">
              <w:rPr>
                <w:rFonts w:asciiTheme="minorHAnsi" w:hAnsiTheme="minorHAnsi"/>
                <w:sz w:val="20"/>
              </w:rPr>
              <w:t xml:space="preserve">Gill </w:t>
            </w:r>
            <w:proofErr w:type="spellStart"/>
            <w:r w:rsidRPr="00E104CB">
              <w:rPr>
                <w:rFonts w:asciiTheme="minorHAnsi" w:hAnsiTheme="minorHAnsi"/>
                <w:sz w:val="20"/>
              </w:rPr>
              <w:t>Millward</w:t>
            </w:r>
            <w:proofErr w:type="spellEnd"/>
            <w:r w:rsidRPr="00E104CB">
              <w:rPr>
                <w:rFonts w:asciiTheme="minorHAnsi" w:hAnsiTheme="minorHAnsi"/>
                <w:sz w:val="20"/>
              </w:rPr>
              <w:t xml:space="preserve"> (Archery GB)</w:t>
            </w:r>
          </w:p>
        </w:tc>
        <w:tc>
          <w:tcPr>
            <w:tcW w:w="4668" w:type="dxa"/>
            <w:gridSpan w:val="2"/>
          </w:tcPr>
          <w:p w14:paraId="6A339BB3" w14:textId="77777777" w:rsidR="00152EA0" w:rsidRPr="00E104CB" w:rsidRDefault="00152EA0" w:rsidP="008F449C">
            <w:pPr>
              <w:rPr>
                <w:rFonts w:asciiTheme="minorHAnsi" w:hAnsiTheme="minorHAnsi"/>
                <w:sz w:val="20"/>
              </w:rPr>
            </w:pPr>
            <w:r>
              <w:rPr>
                <w:rFonts w:asciiTheme="minorHAnsi" w:hAnsiTheme="minorHAnsi"/>
                <w:sz w:val="20"/>
              </w:rPr>
              <w:t>John</w:t>
            </w:r>
            <w:r w:rsidR="009B0085">
              <w:rPr>
                <w:rFonts w:asciiTheme="minorHAnsi" w:hAnsiTheme="minorHAnsi"/>
                <w:sz w:val="20"/>
              </w:rPr>
              <w:t xml:space="preserve"> </w:t>
            </w:r>
            <w:r w:rsidRPr="00E104CB">
              <w:rPr>
                <w:rFonts w:asciiTheme="minorHAnsi" w:hAnsiTheme="minorHAnsi"/>
                <w:sz w:val="20"/>
              </w:rPr>
              <w:t>Hoare (Jolly Archers)</w:t>
            </w:r>
          </w:p>
        </w:tc>
      </w:tr>
      <w:tr w:rsidR="00152EA0" w:rsidRPr="00E104CB" w14:paraId="0B5D8D48" w14:textId="77777777" w:rsidTr="006A5DFB">
        <w:trPr>
          <w:gridAfter w:val="1"/>
          <w:wAfter w:w="540" w:type="dxa"/>
          <w:jc w:val="center"/>
        </w:trPr>
        <w:tc>
          <w:tcPr>
            <w:tcW w:w="4395" w:type="dxa"/>
            <w:gridSpan w:val="3"/>
          </w:tcPr>
          <w:p w14:paraId="0015A2AA" w14:textId="77777777" w:rsidR="00152EA0" w:rsidRPr="00E104CB" w:rsidRDefault="00152EA0" w:rsidP="008F449C">
            <w:pPr>
              <w:rPr>
                <w:rFonts w:asciiTheme="minorHAnsi" w:hAnsiTheme="minorHAnsi"/>
                <w:sz w:val="20"/>
              </w:rPr>
            </w:pPr>
            <w:r>
              <w:rPr>
                <w:rFonts w:asciiTheme="minorHAnsi" w:hAnsiTheme="minorHAnsi"/>
                <w:sz w:val="20"/>
              </w:rPr>
              <w:t>Steve Darby-Smythe</w:t>
            </w:r>
            <w:r w:rsidRPr="00E104CB">
              <w:rPr>
                <w:rFonts w:asciiTheme="minorHAnsi" w:hAnsiTheme="minorHAnsi"/>
                <w:sz w:val="20"/>
              </w:rPr>
              <w:t xml:space="preserve"> (Pathfinder Bowmen)</w:t>
            </w:r>
          </w:p>
        </w:tc>
        <w:tc>
          <w:tcPr>
            <w:tcW w:w="4668" w:type="dxa"/>
            <w:gridSpan w:val="2"/>
          </w:tcPr>
          <w:p w14:paraId="590E0EE0" w14:textId="77777777" w:rsidR="00152EA0" w:rsidRPr="00E104CB" w:rsidRDefault="009B0085" w:rsidP="009B0085">
            <w:pPr>
              <w:rPr>
                <w:rFonts w:asciiTheme="minorHAnsi" w:hAnsiTheme="minorHAnsi"/>
                <w:sz w:val="20"/>
              </w:rPr>
            </w:pPr>
            <w:r>
              <w:rPr>
                <w:rFonts w:asciiTheme="minorHAnsi" w:hAnsiTheme="minorHAnsi"/>
                <w:sz w:val="20"/>
              </w:rPr>
              <w:t xml:space="preserve">Luke </w:t>
            </w:r>
            <w:proofErr w:type="spellStart"/>
            <w:r>
              <w:rPr>
                <w:rFonts w:asciiTheme="minorHAnsi" w:hAnsiTheme="minorHAnsi"/>
                <w:sz w:val="20"/>
              </w:rPr>
              <w:t>Tunmer</w:t>
            </w:r>
            <w:proofErr w:type="spellEnd"/>
            <w:r>
              <w:rPr>
                <w:rFonts w:asciiTheme="minorHAnsi" w:hAnsiTheme="minorHAnsi"/>
                <w:sz w:val="20"/>
              </w:rPr>
              <w:t xml:space="preserve">– </w:t>
            </w:r>
            <w:r w:rsidRPr="009B0085">
              <w:rPr>
                <w:rFonts w:asciiTheme="minorHAnsi" w:hAnsiTheme="minorHAnsi"/>
                <w:b/>
                <w:sz w:val="20"/>
              </w:rPr>
              <w:t>VC /Web</w:t>
            </w:r>
            <w:r>
              <w:rPr>
                <w:rFonts w:asciiTheme="minorHAnsi" w:hAnsiTheme="minorHAnsi"/>
                <w:b/>
                <w:sz w:val="20"/>
              </w:rPr>
              <w:t>master</w:t>
            </w:r>
            <w:r>
              <w:rPr>
                <w:rFonts w:asciiTheme="minorHAnsi" w:hAnsiTheme="minorHAnsi"/>
                <w:sz w:val="20"/>
              </w:rPr>
              <w:t>(</w:t>
            </w:r>
            <w:proofErr w:type="spellStart"/>
            <w:r>
              <w:rPr>
                <w:rFonts w:asciiTheme="minorHAnsi" w:hAnsiTheme="minorHAnsi"/>
                <w:sz w:val="20"/>
              </w:rPr>
              <w:t>Netherhall</w:t>
            </w:r>
            <w:proofErr w:type="spellEnd"/>
            <w:r>
              <w:rPr>
                <w:rFonts w:asciiTheme="minorHAnsi" w:hAnsiTheme="minorHAnsi"/>
                <w:sz w:val="20"/>
              </w:rPr>
              <w:t xml:space="preserve"> Archers) LT</w:t>
            </w:r>
          </w:p>
        </w:tc>
      </w:tr>
      <w:tr w:rsidR="009B0085" w:rsidRPr="00E104CB" w14:paraId="2956726C" w14:textId="77777777" w:rsidTr="006A5DFB">
        <w:trPr>
          <w:gridAfter w:val="1"/>
          <w:wAfter w:w="540" w:type="dxa"/>
          <w:jc w:val="center"/>
        </w:trPr>
        <w:tc>
          <w:tcPr>
            <w:tcW w:w="4395" w:type="dxa"/>
            <w:gridSpan w:val="3"/>
          </w:tcPr>
          <w:p w14:paraId="1F01C578" w14:textId="77777777" w:rsidR="009B0085" w:rsidRPr="00E104CB" w:rsidRDefault="009B0085" w:rsidP="00152EA0">
            <w:pPr>
              <w:rPr>
                <w:rFonts w:asciiTheme="minorHAnsi" w:hAnsiTheme="minorHAnsi"/>
                <w:sz w:val="20"/>
              </w:rPr>
            </w:pPr>
            <w:r w:rsidRPr="00E104CB">
              <w:rPr>
                <w:rFonts w:asciiTheme="minorHAnsi" w:hAnsiTheme="minorHAnsi"/>
                <w:sz w:val="20"/>
              </w:rPr>
              <w:t>J Searle (</w:t>
            </w:r>
            <w:r>
              <w:rPr>
                <w:rFonts w:asciiTheme="minorHAnsi" w:hAnsiTheme="minorHAnsi"/>
                <w:sz w:val="20"/>
              </w:rPr>
              <w:t>Invictus Bowmen</w:t>
            </w:r>
            <w:r w:rsidRPr="00E104CB">
              <w:rPr>
                <w:rFonts w:asciiTheme="minorHAnsi" w:hAnsiTheme="minorHAnsi"/>
                <w:sz w:val="20"/>
              </w:rPr>
              <w:t>)</w:t>
            </w:r>
          </w:p>
        </w:tc>
        <w:tc>
          <w:tcPr>
            <w:tcW w:w="4668" w:type="dxa"/>
            <w:gridSpan w:val="2"/>
          </w:tcPr>
          <w:p w14:paraId="22015CEB" w14:textId="77777777" w:rsidR="009B0085" w:rsidRPr="00E104CB" w:rsidRDefault="009B0085" w:rsidP="00152EA0">
            <w:pPr>
              <w:rPr>
                <w:rFonts w:asciiTheme="minorHAnsi" w:hAnsiTheme="minorHAnsi"/>
                <w:sz w:val="20"/>
              </w:rPr>
            </w:pPr>
            <w:r w:rsidRPr="00E104CB">
              <w:rPr>
                <w:rFonts w:asciiTheme="minorHAnsi" w:hAnsiTheme="minorHAnsi"/>
                <w:sz w:val="20"/>
              </w:rPr>
              <w:t>K Streeter (</w:t>
            </w:r>
            <w:r>
              <w:rPr>
                <w:rFonts w:asciiTheme="minorHAnsi" w:hAnsiTheme="minorHAnsi"/>
                <w:sz w:val="20"/>
              </w:rPr>
              <w:t>Invictus Bowmen</w:t>
            </w:r>
            <w:r w:rsidRPr="00E104CB">
              <w:rPr>
                <w:rFonts w:asciiTheme="minorHAnsi" w:hAnsiTheme="minorHAnsi"/>
                <w:sz w:val="20"/>
              </w:rPr>
              <w:t>)</w:t>
            </w:r>
          </w:p>
        </w:tc>
      </w:tr>
      <w:tr w:rsidR="009B0085" w:rsidRPr="00E104CB" w14:paraId="16DC2A05" w14:textId="77777777" w:rsidTr="006A5DFB">
        <w:trPr>
          <w:gridAfter w:val="1"/>
          <w:wAfter w:w="540" w:type="dxa"/>
          <w:jc w:val="center"/>
        </w:trPr>
        <w:tc>
          <w:tcPr>
            <w:tcW w:w="9063" w:type="dxa"/>
            <w:gridSpan w:val="5"/>
            <w:shd w:val="clear" w:color="auto" w:fill="CCC0D9" w:themeFill="accent4" w:themeFillTint="66"/>
          </w:tcPr>
          <w:p w14:paraId="747064E9" w14:textId="77777777" w:rsidR="009B0085" w:rsidRPr="006A5DFB" w:rsidRDefault="009B0085" w:rsidP="006A5DFB">
            <w:pPr>
              <w:rPr>
                <w:rFonts w:asciiTheme="minorHAnsi" w:hAnsiTheme="minorHAnsi"/>
                <w:b/>
              </w:rPr>
            </w:pPr>
            <w:r w:rsidRPr="006A5DFB">
              <w:rPr>
                <w:rFonts w:asciiTheme="minorHAnsi" w:hAnsiTheme="minorHAnsi"/>
                <w:b/>
              </w:rPr>
              <w:t>1</w:t>
            </w:r>
            <w:r w:rsidR="006A5DFB" w:rsidRPr="006A5DFB">
              <w:rPr>
                <w:rFonts w:asciiTheme="minorHAnsi" w:hAnsiTheme="minorHAnsi"/>
                <w:b/>
              </w:rPr>
              <w:t xml:space="preserve">                  </w:t>
            </w:r>
            <w:r w:rsidRPr="006A5DFB">
              <w:rPr>
                <w:rFonts w:asciiTheme="minorHAnsi" w:hAnsiTheme="minorHAnsi"/>
                <w:b/>
              </w:rPr>
              <w:t>Apologies for absence</w:t>
            </w:r>
          </w:p>
        </w:tc>
      </w:tr>
      <w:tr w:rsidR="009B0085" w:rsidRPr="00B23584" w14:paraId="57AF5C7B" w14:textId="77777777" w:rsidTr="006A5DFB">
        <w:tblPrEx>
          <w:jc w:val="left"/>
        </w:tblPrEx>
        <w:trPr>
          <w:gridBefore w:val="1"/>
          <w:wBefore w:w="905" w:type="dxa"/>
        </w:trPr>
        <w:tc>
          <w:tcPr>
            <w:tcW w:w="874" w:type="dxa"/>
          </w:tcPr>
          <w:p w14:paraId="1744C089" w14:textId="77777777" w:rsidR="009B0085" w:rsidRPr="00B23584" w:rsidRDefault="009B0085" w:rsidP="008F449C">
            <w:pPr>
              <w:rPr>
                <w:rFonts w:asciiTheme="minorHAnsi" w:hAnsiTheme="minorHAnsi"/>
                <w:sz w:val="22"/>
                <w:szCs w:val="22"/>
              </w:rPr>
            </w:pPr>
          </w:p>
        </w:tc>
        <w:tc>
          <w:tcPr>
            <w:tcW w:w="6604" w:type="dxa"/>
            <w:gridSpan w:val="2"/>
          </w:tcPr>
          <w:p w14:paraId="439AFC85" w14:textId="77777777" w:rsidR="009B0085" w:rsidRPr="00B23584" w:rsidRDefault="006A5DFB" w:rsidP="008F449C">
            <w:pPr>
              <w:spacing w:after="120"/>
              <w:rPr>
                <w:rFonts w:asciiTheme="minorHAnsi" w:hAnsiTheme="minorHAnsi"/>
                <w:sz w:val="22"/>
                <w:szCs w:val="22"/>
              </w:rPr>
            </w:pPr>
            <w:r>
              <w:rPr>
                <w:rFonts w:asciiTheme="minorHAnsi" w:hAnsiTheme="minorHAnsi"/>
                <w:sz w:val="22"/>
                <w:szCs w:val="22"/>
              </w:rPr>
              <w:t>Helen Curtis –Bridges ( Ramsay Ravens), David Gayle (Jolly Archers), Sian Thomas, Simon Matthews(Pathfinder Bowmen) All from CUB’s(Cambridge University Bowmen)</w:t>
            </w:r>
          </w:p>
        </w:tc>
        <w:tc>
          <w:tcPr>
            <w:tcW w:w="1220" w:type="dxa"/>
            <w:gridSpan w:val="2"/>
          </w:tcPr>
          <w:p w14:paraId="2BD64F5D" w14:textId="77777777" w:rsidR="009B0085" w:rsidRPr="00B23584" w:rsidRDefault="009B0085" w:rsidP="008F449C">
            <w:pPr>
              <w:rPr>
                <w:rFonts w:asciiTheme="minorHAnsi" w:hAnsiTheme="minorHAnsi"/>
                <w:b/>
                <w:sz w:val="22"/>
                <w:szCs w:val="22"/>
              </w:rPr>
            </w:pPr>
          </w:p>
        </w:tc>
      </w:tr>
      <w:tr w:rsidR="009B0085" w:rsidRPr="00B23584" w14:paraId="1A348407" w14:textId="77777777" w:rsidTr="00FF4D6B">
        <w:tblPrEx>
          <w:jc w:val="left"/>
        </w:tblPrEx>
        <w:trPr>
          <w:gridBefore w:val="1"/>
          <w:wBefore w:w="905" w:type="dxa"/>
        </w:trPr>
        <w:tc>
          <w:tcPr>
            <w:tcW w:w="874" w:type="dxa"/>
            <w:shd w:val="clear" w:color="auto" w:fill="CCC0D9" w:themeFill="accent4" w:themeFillTint="66"/>
          </w:tcPr>
          <w:p w14:paraId="7D7BAF46" w14:textId="77777777" w:rsidR="009B0085" w:rsidRPr="00B23584" w:rsidRDefault="009B0085" w:rsidP="008F449C">
            <w:pPr>
              <w:rPr>
                <w:rFonts w:asciiTheme="minorHAnsi" w:hAnsiTheme="minorHAnsi"/>
                <w:b/>
                <w:sz w:val="22"/>
                <w:szCs w:val="22"/>
              </w:rPr>
            </w:pPr>
            <w:r w:rsidRPr="00B23584">
              <w:rPr>
                <w:rFonts w:asciiTheme="minorHAnsi" w:hAnsiTheme="minorHAnsi"/>
                <w:b/>
                <w:sz w:val="22"/>
                <w:szCs w:val="22"/>
              </w:rPr>
              <w:t>2.</w:t>
            </w:r>
          </w:p>
        </w:tc>
        <w:tc>
          <w:tcPr>
            <w:tcW w:w="6604" w:type="dxa"/>
            <w:gridSpan w:val="2"/>
            <w:shd w:val="clear" w:color="auto" w:fill="CCC0D9" w:themeFill="accent4" w:themeFillTint="66"/>
          </w:tcPr>
          <w:p w14:paraId="0D001368" w14:textId="77777777" w:rsidR="009B0085" w:rsidRPr="00820049" w:rsidRDefault="00FF4D6B" w:rsidP="008F449C">
            <w:pPr>
              <w:rPr>
                <w:rFonts w:asciiTheme="minorHAnsi" w:hAnsiTheme="minorHAnsi"/>
                <w:b/>
              </w:rPr>
            </w:pPr>
            <w:r w:rsidRPr="00820049">
              <w:rPr>
                <w:rFonts w:asciiTheme="minorHAnsi" w:hAnsiTheme="minorHAnsi"/>
                <w:b/>
              </w:rPr>
              <w:t>Agreement of Last Minutes</w:t>
            </w:r>
          </w:p>
        </w:tc>
        <w:tc>
          <w:tcPr>
            <w:tcW w:w="1220" w:type="dxa"/>
            <w:gridSpan w:val="2"/>
            <w:shd w:val="clear" w:color="auto" w:fill="CCC0D9" w:themeFill="accent4" w:themeFillTint="66"/>
          </w:tcPr>
          <w:p w14:paraId="56F543BD" w14:textId="77777777" w:rsidR="009B0085" w:rsidRPr="00B23584" w:rsidRDefault="009B0085" w:rsidP="008F449C">
            <w:pPr>
              <w:rPr>
                <w:rFonts w:asciiTheme="minorHAnsi" w:hAnsiTheme="minorHAnsi"/>
                <w:sz w:val="22"/>
                <w:szCs w:val="22"/>
              </w:rPr>
            </w:pPr>
          </w:p>
        </w:tc>
      </w:tr>
      <w:tr w:rsidR="009B0085" w:rsidRPr="00B23584" w14:paraId="1A0FC083" w14:textId="77777777" w:rsidTr="006A5DFB">
        <w:tblPrEx>
          <w:jc w:val="left"/>
        </w:tblPrEx>
        <w:trPr>
          <w:gridBefore w:val="1"/>
          <w:wBefore w:w="905" w:type="dxa"/>
        </w:trPr>
        <w:tc>
          <w:tcPr>
            <w:tcW w:w="874" w:type="dxa"/>
          </w:tcPr>
          <w:p w14:paraId="6BB9B644" w14:textId="77777777" w:rsidR="009B0085" w:rsidRPr="00B23584" w:rsidRDefault="009B0085" w:rsidP="008F449C">
            <w:pPr>
              <w:rPr>
                <w:rFonts w:asciiTheme="minorHAnsi" w:hAnsiTheme="minorHAnsi"/>
                <w:sz w:val="22"/>
                <w:szCs w:val="22"/>
              </w:rPr>
            </w:pPr>
          </w:p>
        </w:tc>
        <w:tc>
          <w:tcPr>
            <w:tcW w:w="6604" w:type="dxa"/>
            <w:gridSpan w:val="2"/>
          </w:tcPr>
          <w:p w14:paraId="4E92319C" w14:textId="77777777" w:rsidR="009B0085" w:rsidRDefault="00FF4D6B" w:rsidP="00FF4D6B">
            <w:pPr>
              <w:spacing w:after="120"/>
              <w:rPr>
                <w:rFonts w:asciiTheme="minorHAnsi" w:hAnsiTheme="minorHAnsi"/>
                <w:sz w:val="22"/>
                <w:szCs w:val="22"/>
              </w:rPr>
            </w:pPr>
            <w:r>
              <w:rPr>
                <w:rFonts w:asciiTheme="minorHAnsi" w:hAnsiTheme="minorHAnsi"/>
                <w:sz w:val="22"/>
                <w:szCs w:val="22"/>
              </w:rPr>
              <w:t xml:space="preserve">First of all the PW and the entire committee wished to express their heartfelt thanks to Paula Langton, who had created such in depth minutes from her personal notes taken at the last AGM 2015. </w:t>
            </w:r>
          </w:p>
          <w:p w14:paraId="5985FE85" w14:textId="77777777" w:rsidR="00FF4D6B" w:rsidRDefault="00FF4D6B" w:rsidP="00FF4D6B">
            <w:pPr>
              <w:spacing w:after="120"/>
              <w:rPr>
                <w:rFonts w:asciiTheme="minorHAnsi" w:hAnsiTheme="minorHAnsi"/>
                <w:sz w:val="22"/>
                <w:szCs w:val="22"/>
              </w:rPr>
            </w:pPr>
            <w:r>
              <w:rPr>
                <w:rFonts w:asciiTheme="minorHAnsi" w:hAnsiTheme="minorHAnsi"/>
                <w:sz w:val="22"/>
                <w:szCs w:val="22"/>
              </w:rPr>
              <w:t>JG did request a slight alteration on section 8.1 which Di was able to alter prior to meeting so the minutes we are agreeing stand correct.</w:t>
            </w:r>
          </w:p>
          <w:p w14:paraId="04820DC9" w14:textId="77777777" w:rsidR="00FF4D6B" w:rsidRDefault="00FF4D6B" w:rsidP="00FF4D6B">
            <w:pPr>
              <w:spacing w:after="120"/>
              <w:rPr>
                <w:rFonts w:asciiTheme="minorHAnsi" w:hAnsiTheme="minorHAnsi"/>
                <w:sz w:val="22"/>
                <w:szCs w:val="22"/>
              </w:rPr>
            </w:pPr>
            <w:r>
              <w:rPr>
                <w:rFonts w:asciiTheme="minorHAnsi" w:hAnsiTheme="minorHAnsi"/>
                <w:sz w:val="22"/>
                <w:szCs w:val="22"/>
              </w:rPr>
              <w:t>Proposed – James F</w:t>
            </w:r>
          </w:p>
          <w:p w14:paraId="0C5786DA" w14:textId="77777777" w:rsidR="00FF4D6B" w:rsidRDefault="00FF4D6B" w:rsidP="00FF4D6B">
            <w:pPr>
              <w:spacing w:after="120"/>
              <w:rPr>
                <w:rFonts w:asciiTheme="minorHAnsi" w:hAnsiTheme="minorHAnsi"/>
                <w:sz w:val="22"/>
                <w:szCs w:val="22"/>
              </w:rPr>
            </w:pPr>
            <w:r>
              <w:rPr>
                <w:rFonts w:asciiTheme="minorHAnsi" w:hAnsiTheme="minorHAnsi"/>
                <w:sz w:val="22"/>
                <w:szCs w:val="22"/>
              </w:rPr>
              <w:t>Seconded – John S</w:t>
            </w:r>
          </w:p>
          <w:p w14:paraId="14DD20D4" w14:textId="77777777" w:rsidR="00FF4D6B" w:rsidRPr="00FF4D6B" w:rsidRDefault="00FF4D6B" w:rsidP="00FF4D6B">
            <w:pPr>
              <w:spacing w:after="120"/>
              <w:rPr>
                <w:rFonts w:asciiTheme="minorHAnsi" w:hAnsiTheme="minorHAnsi"/>
                <w:b/>
                <w:i/>
                <w:sz w:val="22"/>
                <w:szCs w:val="22"/>
              </w:rPr>
            </w:pPr>
            <w:r>
              <w:rPr>
                <w:rFonts w:asciiTheme="minorHAnsi" w:hAnsiTheme="minorHAnsi"/>
                <w:sz w:val="22"/>
                <w:szCs w:val="22"/>
              </w:rPr>
              <w:t>Unanimous agreement.</w:t>
            </w:r>
          </w:p>
        </w:tc>
        <w:tc>
          <w:tcPr>
            <w:tcW w:w="1220" w:type="dxa"/>
            <w:gridSpan w:val="2"/>
          </w:tcPr>
          <w:p w14:paraId="0241315F" w14:textId="77777777" w:rsidR="009B0085" w:rsidRPr="00B23584" w:rsidRDefault="00FF4D6B" w:rsidP="008F449C">
            <w:pPr>
              <w:rPr>
                <w:rFonts w:asciiTheme="minorHAnsi" w:hAnsiTheme="minorHAnsi"/>
                <w:b/>
                <w:sz w:val="22"/>
                <w:szCs w:val="22"/>
              </w:rPr>
            </w:pPr>
            <w:r>
              <w:rPr>
                <w:rFonts w:asciiTheme="minorHAnsi" w:hAnsiTheme="minorHAnsi"/>
                <w:b/>
                <w:i/>
                <w:sz w:val="22"/>
                <w:szCs w:val="22"/>
              </w:rPr>
              <w:t>Many thanks Paula</w:t>
            </w:r>
          </w:p>
        </w:tc>
      </w:tr>
      <w:tr w:rsidR="009B0085" w:rsidRPr="00B23584" w14:paraId="084FEB07" w14:textId="77777777" w:rsidTr="00820049">
        <w:tblPrEx>
          <w:jc w:val="left"/>
        </w:tblPrEx>
        <w:trPr>
          <w:gridBefore w:val="1"/>
          <w:wBefore w:w="905" w:type="dxa"/>
        </w:trPr>
        <w:tc>
          <w:tcPr>
            <w:tcW w:w="874" w:type="dxa"/>
            <w:shd w:val="clear" w:color="auto" w:fill="CCC0D9" w:themeFill="accent4" w:themeFillTint="66"/>
          </w:tcPr>
          <w:p w14:paraId="69592181" w14:textId="77777777" w:rsidR="009B0085" w:rsidRPr="00B23584" w:rsidRDefault="009B0085" w:rsidP="008F449C">
            <w:pPr>
              <w:rPr>
                <w:rFonts w:asciiTheme="minorHAnsi" w:hAnsiTheme="minorHAnsi"/>
                <w:b/>
                <w:sz w:val="22"/>
                <w:szCs w:val="22"/>
              </w:rPr>
            </w:pPr>
            <w:r w:rsidRPr="00B23584">
              <w:rPr>
                <w:rFonts w:asciiTheme="minorHAnsi" w:hAnsiTheme="minorHAnsi"/>
                <w:b/>
                <w:sz w:val="22"/>
                <w:szCs w:val="22"/>
              </w:rPr>
              <w:t>3.</w:t>
            </w:r>
          </w:p>
        </w:tc>
        <w:tc>
          <w:tcPr>
            <w:tcW w:w="6604" w:type="dxa"/>
            <w:gridSpan w:val="2"/>
            <w:shd w:val="clear" w:color="auto" w:fill="CCC0D9" w:themeFill="accent4" w:themeFillTint="66"/>
          </w:tcPr>
          <w:p w14:paraId="1B674063" w14:textId="77777777" w:rsidR="009B0085" w:rsidRPr="00820049" w:rsidRDefault="00820049" w:rsidP="008F449C">
            <w:pPr>
              <w:rPr>
                <w:rFonts w:asciiTheme="minorHAnsi" w:hAnsiTheme="minorHAnsi"/>
                <w:b/>
              </w:rPr>
            </w:pPr>
            <w:r w:rsidRPr="00820049">
              <w:rPr>
                <w:rFonts w:asciiTheme="minorHAnsi" w:hAnsiTheme="minorHAnsi"/>
                <w:b/>
              </w:rPr>
              <w:t>Matters Arising</w:t>
            </w:r>
          </w:p>
        </w:tc>
        <w:tc>
          <w:tcPr>
            <w:tcW w:w="1220" w:type="dxa"/>
            <w:gridSpan w:val="2"/>
            <w:shd w:val="clear" w:color="auto" w:fill="CCC0D9" w:themeFill="accent4" w:themeFillTint="66"/>
          </w:tcPr>
          <w:p w14:paraId="631DC65E" w14:textId="77777777" w:rsidR="009B0085" w:rsidRPr="00B23584" w:rsidRDefault="009B0085" w:rsidP="008F449C">
            <w:pPr>
              <w:rPr>
                <w:rFonts w:asciiTheme="minorHAnsi" w:hAnsiTheme="minorHAnsi"/>
                <w:b/>
                <w:sz w:val="22"/>
                <w:szCs w:val="22"/>
              </w:rPr>
            </w:pPr>
          </w:p>
        </w:tc>
      </w:tr>
      <w:tr w:rsidR="009B0085" w:rsidRPr="00B23584" w14:paraId="252E18C1" w14:textId="77777777" w:rsidTr="006A5DFB">
        <w:tblPrEx>
          <w:jc w:val="left"/>
        </w:tblPrEx>
        <w:trPr>
          <w:gridBefore w:val="1"/>
          <w:wBefore w:w="905" w:type="dxa"/>
        </w:trPr>
        <w:tc>
          <w:tcPr>
            <w:tcW w:w="874" w:type="dxa"/>
          </w:tcPr>
          <w:p w14:paraId="7CF82E13" w14:textId="77777777" w:rsidR="009B0085" w:rsidRPr="00B23584" w:rsidRDefault="009B0085" w:rsidP="008F449C">
            <w:pPr>
              <w:rPr>
                <w:rFonts w:asciiTheme="minorHAnsi" w:hAnsiTheme="minorHAnsi"/>
                <w:sz w:val="22"/>
                <w:szCs w:val="22"/>
              </w:rPr>
            </w:pPr>
          </w:p>
        </w:tc>
        <w:tc>
          <w:tcPr>
            <w:tcW w:w="6604" w:type="dxa"/>
            <w:gridSpan w:val="2"/>
          </w:tcPr>
          <w:p w14:paraId="580C9A7E" w14:textId="77777777" w:rsidR="009B0085" w:rsidRDefault="00820049" w:rsidP="008F449C">
            <w:pPr>
              <w:rPr>
                <w:rFonts w:asciiTheme="minorHAnsi" w:hAnsiTheme="minorHAnsi"/>
                <w:sz w:val="22"/>
                <w:szCs w:val="22"/>
              </w:rPr>
            </w:pPr>
            <w:r>
              <w:rPr>
                <w:rFonts w:asciiTheme="minorHAnsi" w:hAnsiTheme="minorHAnsi"/>
                <w:sz w:val="22"/>
                <w:szCs w:val="22"/>
              </w:rPr>
              <w:t>It was pointed out that these last minutes saw the new committee created and therefore begin to establish Cambridgeshire as a county.</w:t>
            </w:r>
          </w:p>
          <w:p w14:paraId="768FBCE5" w14:textId="77777777" w:rsidR="00820049" w:rsidRDefault="00820049" w:rsidP="008F449C">
            <w:pPr>
              <w:rPr>
                <w:rFonts w:asciiTheme="minorHAnsi" w:hAnsiTheme="minorHAnsi"/>
                <w:sz w:val="22"/>
                <w:szCs w:val="22"/>
              </w:rPr>
            </w:pPr>
            <w:r>
              <w:rPr>
                <w:rFonts w:asciiTheme="minorHAnsi" w:hAnsiTheme="minorHAnsi"/>
                <w:sz w:val="22"/>
                <w:szCs w:val="22"/>
              </w:rPr>
              <w:t>There have been all the bare minimum changes made to the constitution and agreed. JG and PW requested that LT ensures most up to date constitution is available on website.</w:t>
            </w:r>
          </w:p>
          <w:p w14:paraId="034E9754" w14:textId="77777777" w:rsidR="00820049" w:rsidRDefault="00820049" w:rsidP="008F449C">
            <w:pPr>
              <w:rPr>
                <w:rFonts w:asciiTheme="minorHAnsi" w:hAnsiTheme="minorHAnsi"/>
                <w:sz w:val="22"/>
                <w:szCs w:val="22"/>
              </w:rPr>
            </w:pPr>
          </w:p>
          <w:p w14:paraId="791027FC" w14:textId="77777777" w:rsidR="00820049" w:rsidRPr="00B23584" w:rsidRDefault="00820049" w:rsidP="00AF322D">
            <w:pPr>
              <w:rPr>
                <w:rFonts w:asciiTheme="minorHAnsi" w:hAnsiTheme="minorHAnsi"/>
                <w:sz w:val="22"/>
                <w:szCs w:val="22"/>
              </w:rPr>
            </w:pPr>
            <w:r>
              <w:rPr>
                <w:rFonts w:asciiTheme="minorHAnsi" w:hAnsiTheme="minorHAnsi"/>
                <w:sz w:val="22"/>
                <w:szCs w:val="22"/>
              </w:rPr>
              <w:t>PW took this opportunity to thank everyone on executive committee for being part of bring</w:t>
            </w:r>
            <w:r w:rsidR="00AF322D">
              <w:rPr>
                <w:rFonts w:asciiTheme="minorHAnsi" w:hAnsiTheme="minorHAnsi"/>
                <w:sz w:val="22"/>
                <w:szCs w:val="22"/>
              </w:rPr>
              <w:t>ing</w:t>
            </w:r>
            <w:r>
              <w:rPr>
                <w:rFonts w:asciiTheme="minorHAnsi" w:hAnsiTheme="minorHAnsi"/>
                <w:sz w:val="22"/>
                <w:szCs w:val="22"/>
              </w:rPr>
              <w:t xml:space="preserve"> the County back from the brink of folding. He extended special thanks to JG as treasurer and Di as secretary. </w:t>
            </w:r>
            <w:r w:rsidR="00AF322D">
              <w:rPr>
                <w:rFonts w:asciiTheme="minorHAnsi" w:hAnsiTheme="minorHAnsi"/>
                <w:sz w:val="22"/>
                <w:szCs w:val="22"/>
              </w:rPr>
              <w:t>We also took the opportunity to thank PW for an excellent job as Chair.</w:t>
            </w:r>
          </w:p>
        </w:tc>
        <w:tc>
          <w:tcPr>
            <w:tcW w:w="1220" w:type="dxa"/>
            <w:gridSpan w:val="2"/>
          </w:tcPr>
          <w:p w14:paraId="7BDAF0C5" w14:textId="77777777" w:rsidR="009B0085" w:rsidRDefault="009B0085" w:rsidP="008F449C">
            <w:pPr>
              <w:rPr>
                <w:rFonts w:asciiTheme="minorHAnsi" w:hAnsiTheme="minorHAnsi"/>
                <w:b/>
                <w:sz w:val="22"/>
                <w:szCs w:val="22"/>
              </w:rPr>
            </w:pPr>
          </w:p>
          <w:p w14:paraId="1953C103" w14:textId="77777777" w:rsidR="00820049" w:rsidRDefault="00820049" w:rsidP="008F449C">
            <w:pPr>
              <w:rPr>
                <w:rFonts w:asciiTheme="minorHAnsi" w:hAnsiTheme="minorHAnsi"/>
                <w:b/>
                <w:sz w:val="22"/>
                <w:szCs w:val="22"/>
              </w:rPr>
            </w:pPr>
          </w:p>
          <w:p w14:paraId="3D2044EA" w14:textId="77777777" w:rsidR="00820049" w:rsidRDefault="00820049" w:rsidP="008F449C">
            <w:pPr>
              <w:rPr>
                <w:rFonts w:asciiTheme="minorHAnsi" w:hAnsiTheme="minorHAnsi"/>
                <w:b/>
                <w:sz w:val="22"/>
                <w:szCs w:val="22"/>
              </w:rPr>
            </w:pPr>
          </w:p>
          <w:p w14:paraId="1A00A106" w14:textId="77777777" w:rsidR="00820049" w:rsidRPr="00B23584" w:rsidRDefault="00820049" w:rsidP="008F449C">
            <w:pPr>
              <w:rPr>
                <w:rFonts w:asciiTheme="minorHAnsi" w:hAnsiTheme="minorHAnsi"/>
                <w:b/>
                <w:sz w:val="22"/>
                <w:szCs w:val="22"/>
              </w:rPr>
            </w:pPr>
            <w:r>
              <w:rPr>
                <w:rFonts w:asciiTheme="minorHAnsi" w:hAnsiTheme="minorHAnsi"/>
                <w:b/>
                <w:sz w:val="22"/>
                <w:szCs w:val="22"/>
              </w:rPr>
              <w:t>LT</w:t>
            </w:r>
          </w:p>
        </w:tc>
      </w:tr>
      <w:tr w:rsidR="009B0085" w:rsidRPr="00B23584" w14:paraId="28ACD40F" w14:textId="77777777" w:rsidTr="00E12206">
        <w:tblPrEx>
          <w:jc w:val="left"/>
        </w:tblPrEx>
        <w:trPr>
          <w:gridBefore w:val="1"/>
          <w:wBefore w:w="905" w:type="dxa"/>
        </w:trPr>
        <w:tc>
          <w:tcPr>
            <w:tcW w:w="874" w:type="dxa"/>
            <w:shd w:val="clear" w:color="auto" w:fill="CCC0D9" w:themeFill="accent4" w:themeFillTint="66"/>
          </w:tcPr>
          <w:p w14:paraId="74787914" w14:textId="77777777" w:rsidR="009B0085" w:rsidRPr="002627A4" w:rsidRDefault="009B0085" w:rsidP="008F449C">
            <w:pPr>
              <w:rPr>
                <w:rFonts w:asciiTheme="minorHAnsi" w:hAnsiTheme="minorHAnsi"/>
                <w:b/>
              </w:rPr>
            </w:pPr>
            <w:r w:rsidRPr="002627A4">
              <w:rPr>
                <w:rFonts w:asciiTheme="minorHAnsi" w:hAnsiTheme="minorHAnsi"/>
                <w:b/>
              </w:rPr>
              <w:t>4</w:t>
            </w:r>
          </w:p>
        </w:tc>
        <w:tc>
          <w:tcPr>
            <w:tcW w:w="6604" w:type="dxa"/>
            <w:gridSpan w:val="2"/>
            <w:shd w:val="clear" w:color="auto" w:fill="CCC0D9" w:themeFill="accent4" w:themeFillTint="66"/>
          </w:tcPr>
          <w:p w14:paraId="4CC9F3B8" w14:textId="77777777" w:rsidR="009B0085" w:rsidRPr="002627A4" w:rsidRDefault="002627A4" w:rsidP="008F449C">
            <w:pPr>
              <w:rPr>
                <w:rFonts w:asciiTheme="minorHAnsi" w:hAnsiTheme="minorHAnsi"/>
                <w:b/>
              </w:rPr>
            </w:pPr>
            <w:r>
              <w:rPr>
                <w:rFonts w:asciiTheme="minorHAnsi" w:hAnsiTheme="minorHAnsi"/>
                <w:b/>
              </w:rPr>
              <w:t>Committee Officers and P</w:t>
            </w:r>
            <w:r w:rsidR="00E12206" w:rsidRPr="002627A4">
              <w:rPr>
                <w:rFonts w:asciiTheme="minorHAnsi" w:hAnsiTheme="minorHAnsi"/>
                <w:b/>
              </w:rPr>
              <w:t>ost Holders Reports</w:t>
            </w:r>
          </w:p>
        </w:tc>
        <w:tc>
          <w:tcPr>
            <w:tcW w:w="1220" w:type="dxa"/>
            <w:gridSpan w:val="2"/>
            <w:shd w:val="clear" w:color="auto" w:fill="CCC0D9" w:themeFill="accent4" w:themeFillTint="66"/>
          </w:tcPr>
          <w:p w14:paraId="7A97B2A1" w14:textId="77777777" w:rsidR="009B0085" w:rsidRPr="00B23584" w:rsidRDefault="009B0085" w:rsidP="008F449C">
            <w:pPr>
              <w:rPr>
                <w:rFonts w:asciiTheme="minorHAnsi" w:hAnsiTheme="minorHAnsi"/>
                <w:b/>
                <w:sz w:val="22"/>
                <w:szCs w:val="22"/>
              </w:rPr>
            </w:pPr>
          </w:p>
        </w:tc>
      </w:tr>
      <w:tr w:rsidR="009B0085" w:rsidRPr="00B23584" w14:paraId="6840B3BC" w14:textId="77777777" w:rsidTr="006A5DFB">
        <w:tblPrEx>
          <w:jc w:val="left"/>
        </w:tblPrEx>
        <w:trPr>
          <w:gridBefore w:val="1"/>
          <w:wBefore w:w="905" w:type="dxa"/>
        </w:trPr>
        <w:tc>
          <w:tcPr>
            <w:tcW w:w="874" w:type="dxa"/>
          </w:tcPr>
          <w:p w14:paraId="095009D0" w14:textId="77777777" w:rsidR="009B0085" w:rsidRPr="002627A4" w:rsidRDefault="009B0085" w:rsidP="008F449C">
            <w:pPr>
              <w:rPr>
                <w:rFonts w:asciiTheme="minorHAnsi" w:hAnsiTheme="minorHAnsi"/>
                <w:b/>
                <w:sz w:val="22"/>
                <w:szCs w:val="22"/>
              </w:rPr>
            </w:pPr>
            <w:r w:rsidRPr="002627A4">
              <w:rPr>
                <w:rFonts w:asciiTheme="minorHAnsi" w:hAnsiTheme="minorHAnsi"/>
                <w:b/>
                <w:sz w:val="22"/>
                <w:szCs w:val="22"/>
              </w:rPr>
              <w:t>4a</w:t>
            </w:r>
          </w:p>
        </w:tc>
        <w:tc>
          <w:tcPr>
            <w:tcW w:w="6604" w:type="dxa"/>
            <w:gridSpan w:val="2"/>
          </w:tcPr>
          <w:p w14:paraId="5E95132E" w14:textId="77777777" w:rsidR="009B0085" w:rsidRDefault="00E12206" w:rsidP="008F449C">
            <w:pPr>
              <w:rPr>
                <w:rFonts w:asciiTheme="minorHAnsi" w:hAnsiTheme="minorHAnsi"/>
                <w:b/>
                <w:sz w:val="22"/>
                <w:szCs w:val="22"/>
              </w:rPr>
            </w:pPr>
            <w:r w:rsidRPr="002627A4">
              <w:rPr>
                <w:rFonts w:asciiTheme="minorHAnsi" w:hAnsiTheme="minorHAnsi"/>
                <w:b/>
                <w:sz w:val="22"/>
                <w:szCs w:val="22"/>
              </w:rPr>
              <w:t>Chair – Philip Watson</w:t>
            </w:r>
          </w:p>
          <w:p w14:paraId="180DA268" w14:textId="77777777" w:rsidR="00822EE5" w:rsidRPr="00822EE5" w:rsidRDefault="00822EE5" w:rsidP="00822EE5">
            <w:pPr>
              <w:rPr>
                <w:rFonts w:asciiTheme="minorHAnsi" w:hAnsiTheme="minorHAnsi" w:cs="Segoe UI"/>
                <w:color w:val="000000"/>
                <w:sz w:val="22"/>
                <w:szCs w:val="22"/>
              </w:rPr>
            </w:pPr>
            <w:r w:rsidRPr="00822EE5">
              <w:rPr>
                <w:rFonts w:asciiTheme="minorHAnsi" w:hAnsiTheme="minorHAnsi" w:cs="Segoe UI"/>
                <w:color w:val="000000"/>
                <w:sz w:val="22"/>
                <w:szCs w:val="22"/>
              </w:rPr>
              <w:t xml:space="preserve">The last year has been one of consolidation following some significant changes within the County. I’d like to personally thank everyone in the team we assembled for their effort, dedication and support as we’ve </w:t>
            </w:r>
            <w:r w:rsidRPr="00822EE5">
              <w:rPr>
                <w:rFonts w:asciiTheme="minorHAnsi" w:hAnsiTheme="minorHAnsi" w:cs="Segoe UI"/>
                <w:color w:val="000000"/>
                <w:sz w:val="22"/>
                <w:szCs w:val="22"/>
              </w:rPr>
              <w:lastRenderedPageBreak/>
              <w:t xml:space="preserve">worked to bring the County back from the brink. Particular thanks to John Gorman as Treasurer (a role he has fulfilled with dedication and skill), Paula Langton who stepped in to take meeting notes while we found a permanent Secretary and Di Searle as Secretary who’s cheerfulness, diligence and </w:t>
            </w:r>
            <w:proofErr w:type="spellStart"/>
            <w:r w:rsidRPr="00822EE5">
              <w:rPr>
                <w:rFonts w:asciiTheme="minorHAnsi" w:hAnsiTheme="minorHAnsi" w:cs="Segoe UI"/>
                <w:color w:val="000000"/>
                <w:sz w:val="22"/>
                <w:szCs w:val="22"/>
              </w:rPr>
              <w:t>organisational</w:t>
            </w:r>
            <w:proofErr w:type="spellEnd"/>
            <w:r w:rsidRPr="00822EE5">
              <w:rPr>
                <w:rFonts w:asciiTheme="minorHAnsi" w:hAnsiTheme="minorHAnsi" w:cs="Segoe UI"/>
                <w:color w:val="000000"/>
                <w:sz w:val="22"/>
                <w:szCs w:val="22"/>
              </w:rPr>
              <w:t xml:space="preserve"> abilities have ensured that I’ve been kept on the straight and narrow and the County well informed.</w:t>
            </w:r>
          </w:p>
          <w:p w14:paraId="5E1C2953" w14:textId="77777777" w:rsidR="00822EE5" w:rsidRPr="00822EE5" w:rsidRDefault="00822EE5" w:rsidP="00822EE5">
            <w:pPr>
              <w:rPr>
                <w:rFonts w:asciiTheme="minorHAnsi" w:hAnsiTheme="minorHAnsi" w:cs="Segoe UI"/>
                <w:color w:val="000000"/>
                <w:sz w:val="22"/>
                <w:szCs w:val="22"/>
              </w:rPr>
            </w:pPr>
            <w:r w:rsidRPr="00822EE5">
              <w:rPr>
                <w:rFonts w:asciiTheme="minorHAnsi" w:hAnsiTheme="minorHAnsi" w:cs="Segoe UI"/>
                <w:color w:val="000000"/>
                <w:sz w:val="22"/>
                <w:szCs w:val="22"/>
              </w:rPr>
              <w:t> </w:t>
            </w:r>
          </w:p>
          <w:p w14:paraId="796A422B" w14:textId="77777777" w:rsidR="00822EE5" w:rsidRPr="00822EE5" w:rsidRDefault="00822EE5" w:rsidP="00822EE5">
            <w:pPr>
              <w:rPr>
                <w:rFonts w:asciiTheme="minorHAnsi" w:hAnsiTheme="minorHAnsi" w:cs="Segoe UI"/>
                <w:color w:val="000000"/>
                <w:sz w:val="22"/>
                <w:szCs w:val="22"/>
              </w:rPr>
            </w:pPr>
            <w:r w:rsidRPr="00822EE5">
              <w:rPr>
                <w:rFonts w:asciiTheme="minorHAnsi" w:hAnsiTheme="minorHAnsi" w:cs="Segoe UI"/>
                <w:color w:val="000000"/>
                <w:sz w:val="22"/>
                <w:szCs w:val="22"/>
              </w:rPr>
              <w:t xml:space="preserve">Highlights of the year for me include another successful County Indoor championships (thanks due in spades to Jolly Archers and their team) and </w:t>
            </w:r>
            <w:proofErr w:type="spellStart"/>
            <w:r w:rsidRPr="00822EE5">
              <w:rPr>
                <w:rFonts w:asciiTheme="minorHAnsi" w:hAnsiTheme="minorHAnsi" w:cs="Segoe UI"/>
                <w:color w:val="000000"/>
                <w:sz w:val="22"/>
                <w:szCs w:val="22"/>
              </w:rPr>
              <w:t>Netherhall</w:t>
            </w:r>
            <w:proofErr w:type="spellEnd"/>
            <w:r w:rsidRPr="00822EE5">
              <w:rPr>
                <w:rFonts w:asciiTheme="minorHAnsi" w:hAnsiTheme="minorHAnsi" w:cs="Segoe UI"/>
                <w:color w:val="000000"/>
                <w:sz w:val="22"/>
                <w:szCs w:val="22"/>
              </w:rPr>
              <w:t xml:space="preserve"> Archers for hosting our Outdoor Championships and doing it with skill and efficiency.</w:t>
            </w:r>
          </w:p>
          <w:p w14:paraId="7C7976D6" w14:textId="77777777" w:rsidR="00822EE5" w:rsidRPr="00822EE5" w:rsidRDefault="00822EE5" w:rsidP="00822EE5">
            <w:pPr>
              <w:rPr>
                <w:rFonts w:asciiTheme="minorHAnsi" w:hAnsiTheme="minorHAnsi" w:cs="Segoe UI"/>
                <w:color w:val="000000"/>
                <w:sz w:val="22"/>
                <w:szCs w:val="22"/>
              </w:rPr>
            </w:pPr>
            <w:r w:rsidRPr="00822EE5">
              <w:rPr>
                <w:rFonts w:asciiTheme="minorHAnsi" w:hAnsiTheme="minorHAnsi" w:cs="Segoe UI"/>
                <w:color w:val="000000"/>
                <w:sz w:val="22"/>
                <w:szCs w:val="22"/>
              </w:rPr>
              <w:t> </w:t>
            </w:r>
          </w:p>
          <w:p w14:paraId="5AD0DC76" w14:textId="77777777" w:rsidR="00822EE5" w:rsidRPr="00822EE5" w:rsidRDefault="00822EE5" w:rsidP="00822EE5">
            <w:pPr>
              <w:rPr>
                <w:rFonts w:asciiTheme="minorHAnsi" w:hAnsiTheme="minorHAnsi" w:cs="Segoe UI"/>
                <w:color w:val="000000"/>
                <w:sz w:val="22"/>
                <w:szCs w:val="22"/>
              </w:rPr>
            </w:pPr>
            <w:r w:rsidRPr="00822EE5">
              <w:rPr>
                <w:rFonts w:asciiTheme="minorHAnsi" w:hAnsiTheme="minorHAnsi" w:cs="Segoe UI"/>
                <w:color w:val="000000"/>
                <w:sz w:val="22"/>
                <w:szCs w:val="22"/>
              </w:rPr>
              <w:t>Although we lost one club (Parkfield Archers) to Norfolk we’ve gained two new ones in the form of Invictus Bowmen (Peterborough) and Peacock Archers (Bottisham). I’m sure everyone will join me in wishing them every success as they grow and develop their clubs.</w:t>
            </w:r>
          </w:p>
          <w:p w14:paraId="19A68A4A" w14:textId="77777777" w:rsidR="00822EE5" w:rsidRPr="00822EE5" w:rsidRDefault="00822EE5" w:rsidP="00822EE5">
            <w:pPr>
              <w:rPr>
                <w:rFonts w:asciiTheme="minorHAnsi" w:hAnsiTheme="minorHAnsi" w:cs="Segoe UI"/>
                <w:color w:val="000000"/>
                <w:sz w:val="22"/>
                <w:szCs w:val="22"/>
              </w:rPr>
            </w:pPr>
            <w:r w:rsidRPr="00822EE5">
              <w:rPr>
                <w:rFonts w:asciiTheme="minorHAnsi" w:hAnsiTheme="minorHAnsi" w:cs="Segoe UI"/>
                <w:color w:val="000000"/>
                <w:sz w:val="22"/>
                <w:szCs w:val="22"/>
              </w:rPr>
              <w:t> </w:t>
            </w:r>
          </w:p>
          <w:p w14:paraId="2513F02F" w14:textId="77777777" w:rsidR="00822EE5" w:rsidRPr="00822EE5" w:rsidRDefault="00822EE5" w:rsidP="00822EE5">
            <w:pPr>
              <w:rPr>
                <w:rFonts w:asciiTheme="minorHAnsi" w:hAnsiTheme="minorHAnsi" w:cs="Segoe UI"/>
                <w:color w:val="000000"/>
                <w:sz w:val="22"/>
                <w:szCs w:val="22"/>
              </w:rPr>
            </w:pPr>
            <w:r w:rsidRPr="00822EE5">
              <w:rPr>
                <w:rFonts w:asciiTheme="minorHAnsi" w:hAnsiTheme="minorHAnsi" w:cs="Segoe UI"/>
                <w:color w:val="000000"/>
                <w:sz w:val="22"/>
                <w:szCs w:val="22"/>
              </w:rPr>
              <w:t xml:space="preserve">Together, we’ve made a great start in </w:t>
            </w:r>
            <w:proofErr w:type="spellStart"/>
            <w:r w:rsidRPr="00822EE5">
              <w:rPr>
                <w:rFonts w:asciiTheme="minorHAnsi" w:hAnsiTheme="minorHAnsi" w:cs="Segoe UI"/>
                <w:color w:val="000000"/>
                <w:sz w:val="22"/>
                <w:szCs w:val="22"/>
              </w:rPr>
              <w:t>stabilising</w:t>
            </w:r>
            <w:proofErr w:type="spellEnd"/>
            <w:r w:rsidRPr="00822EE5">
              <w:rPr>
                <w:rFonts w:asciiTheme="minorHAnsi" w:hAnsiTheme="minorHAnsi" w:cs="Segoe UI"/>
                <w:color w:val="000000"/>
                <w:sz w:val="22"/>
                <w:szCs w:val="22"/>
              </w:rPr>
              <w:t xml:space="preserve"> the County. Our task now is to help develop strong clubs with opportunities for archers of all ages and abilities to grow in the sport. Key to this I believe will be coaching and I’m delighted to see that the County coaching group is back up and running with a great </w:t>
            </w:r>
            <w:proofErr w:type="spellStart"/>
            <w:r w:rsidRPr="00822EE5">
              <w:rPr>
                <w:rFonts w:asciiTheme="minorHAnsi" w:hAnsiTheme="minorHAnsi" w:cs="Segoe UI"/>
                <w:color w:val="000000"/>
                <w:sz w:val="22"/>
                <w:szCs w:val="22"/>
              </w:rPr>
              <w:t>programme</w:t>
            </w:r>
            <w:proofErr w:type="spellEnd"/>
            <w:r w:rsidRPr="00822EE5">
              <w:rPr>
                <w:rFonts w:asciiTheme="minorHAnsi" w:hAnsiTheme="minorHAnsi" w:cs="Segoe UI"/>
                <w:color w:val="000000"/>
                <w:sz w:val="22"/>
                <w:szCs w:val="22"/>
              </w:rPr>
              <w:t xml:space="preserve"> of meetings and events. I would urge all coaches within County to get involved and add their skills to those already engaged in coaching activities for County.</w:t>
            </w:r>
          </w:p>
          <w:p w14:paraId="08F1F080" w14:textId="77777777" w:rsidR="00822EE5" w:rsidRPr="002627A4" w:rsidRDefault="00822EE5" w:rsidP="008F449C">
            <w:pPr>
              <w:rPr>
                <w:rFonts w:asciiTheme="minorHAnsi" w:hAnsiTheme="minorHAnsi"/>
                <w:b/>
                <w:sz w:val="22"/>
                <w:szCs w:val="22"/>
              </w:rPr>
            </w:pPr>
          </w:p>
        </w:tc>
        <w:tc>
          <w:tcPr>
            <w:tcW w:w="1220" w:type="dxa"/>
            <w:gridSpan w:val="2"/>
          </w:tcPr>
          <w:p w14:paraId="44A42588" w14:textId="77777777" w:rsidR="009B0085" w:rsidRPr="00B23584" w:rsidRDefault="009B0085" w:rsidP="008F449C">
            <w:pPr>
              <w:rPr>
                <w:rFonts w:asciiTheme="minorHAnsi" w:hAnsiTheme="minorHAnsi"/>
                <w:b/>
                <w:sz w:val="22"/>
                <w:szCs w:val="22"/>
              </w:rPr>
            </w:pPr>
          </w:p>
        </w:tc>
      </w:tr>
      <w:tr w:rsidR="00E12206" w:rsidRPr="00B23584" w14:paraId="546A3FD1" w14:textId="77777777" w:rsidTr="00D5658A">
        <w:tblPrEx>
          <w:jc w:val="left"/>
        </w:tblPrEx>
        <w:trPr>
          <w:gridBefore w:val="1"/>
          <w:wBefore w:w="905" w:type="dxa"/>
        </w:trPr>
        <w:tc>
          <w:tcPr>
            <w:tcW w:w="874" w:type="dxa"/>
          </w:tcPr>
          <w:p w14:paraId="153C31A1" w14:textId="77777777" w:rsidR="00E12206" w:rsidRPr="002627A4" w:rsidRDefault="00E12206" w:rsidP="008F449C">
            <w:pPr>
              <w:rPr>
                <w:rFonts w:asciiTheme="minorHAnsi" w:hAnsiTheme="minorHAnsi"/>
                <w:b/>
                <w:sz w:val="22"/>
                <w:szCs w:val="22"/>
              </w:rPr>
            </w:pPr>
            <w:r w:rsidRPr="002627A4">
              <w:rPr>
                <w:rFonts w:asciiTheme="minorHAnsi" w:hAnsiTheme="minorHAnsi"/>
                <w:b/>
                <w:sz w:val="22"/>
                <w:szCs w:val="22"/>
              </w:rPr>
              <w:t>4b</w:t>
            </w:r>
          </w:p>
        </w:tc>
        <w:tc>
          <w:tcPr>
            <w:tcW w:w="7824" w:type="dxa"/>
            <w:gridSpan w:val="4"/>
          </w:tcPr>
          <w:p w14:paraId="4148AA68" w14:textId="77777777" w:rsidR="00E12206" w:rsidRDefault="00E12206" w:rsidP="008F449C">
            <w:pPr>
              <w:rPr>
                <w:rFonts w:asciiTheme="minorHAnsi" w:hAnsiTheme="minorHAnsi"/>
                <w:b/>
                <w:sz w:val="22"/>
                <w:szCs w:val="22"/>
              </w:rPr>
            </w:pPr>
            <w:r>
              <w:rPr>
                <w:rFonts w:asciiTheme="minorHAnsi" w:hAnsiTheme="minorHAnsi"/>
                <w:b/>
                <w:sz w:val="22"/>
                <w:szCs w:val="22"/>
              </w:rPr>
              <w:t>Treasurer – John Gorman</w:t>
            </w:r>
          </w:p>
          <w:p w14:paraId="1BBE251C" w14:textId="77777777" w:rsidR="002627A4" w:rsidRDefault="002627A4" w:rsidP="008F449C">
            <w:pPr>
              <w:rPr>
                <w:rFonts w:asciiTheme="minorHAnsi" w:hAnsiTheme="minorHAnsi"/>
                <w:b/>
                <w:sz w:val="22"/>
                <w:szCs w:val="22"/>
              </w:rPr>
            </w:pPr>
            <w:r>
              <w:rPr>
                <w:rFonts w:asciiTheme="minorHAnsi" w:hAnsiTheme="minorHAnsi"/>
                <w:b/>
                <w:sz w:val="22"/>
                <w:szCs w:val="22"/>
              </w:rPr>
              <w:t>(</w:t>
            </w:r>
            <w:r w:rsidR="00F114A7">
              <w:rPr>
                <w:rFonts w:asciiTheme="minorHAnsi" w:hAnsiTheme="minorHAnsi"/>
                <w:b/>
                <w:sz w:val="22"/>
                <w:szCs w:val="22"/>
              </w:rPr>
              <w:t>*</w:t>
            </w:r>
            <w:r>
              <w:rPr>
                <w:rFonts w:asciiTheme="minorHAnsi" w:hAnsiTheme="minorHAnsi"/>
                <w:b/>
                <w:sz w:val="22"/>
                <w:szCs w:val="22"/>
              </w:rPr>
              <w:t>Financial Statements Attached Appendix A and B.)</w:t>
            </w:r>
          </w:p>
          <w:p w14:paraId="68A26807" w14:textId="77777777" w:rsidR="00E12206" w:rsidRPr="00E12206" w:rsidRDefault="00E12206" w:rsidP="00E12206">
            <w:pPr>
              <w:jc w:val="center"/>
              <w:rPr>
                <w:rFonts w:asciiTheme="minorHAnsi" w:hAnsiTheme="minorHAnsi"/>
                <w:b/>
                <w:sz w:val="22"/>
                <w:szCs w:val="22"/>
              </w:rPr>
            </w:pPr>
            <w:r w:rsidRPr="00E12206">
              <w:rPr>
                <w:rFonts w:asciiTheme="minorHAnsi" w:hAnsiTheme="minorHAnsi"/>
                <w:b/>
                <w:sz w:val="22"/>
                <w:szCs w:val="22"/>
              </w:rPr>
              <w:t>1 April 2015 – 31 March 2016</w:t>
            </w:r>
          </w:p>
          <w:p w14:paraId="397DD1F9" w14:textId="77777777" w:rsidR="00E12206" w:rsidRPr="00E12206" w:rsidRDefault="00E12206" w:rsidP="00E12206">
            <w:pPr>
              <w:jc w:val="both"/>
              <w:rPr>
                <w:rFonts w:asciiTheme="minorHAnsi" w:hAnsiTheme="minorHAnsi"/>
                <w:b/>
                <w:sz w:val="22"/>
                <w:szCs w:val="22"/>
              </w:rPr>
            </w:pPr>
          </w:p>
          <w:p w14:paraId="2AED19D8" w14:textId="77777777" w:rsidR="00E12206" w:rsidRPr="00E12206" w:rsidRDefault="00E12206" w:rsidP="00E12206">
            <w:pPr>
              <w:jc w:val="both"/>
              <w:rPr>
                <w:rFonts w:asciiTheme="minorHAnsi" w:hAnsiTheme="minorHAnsi"/>
                <w:b/>
                <w:sz w:val="22"/>
                <w:szCs w:val="22"/>
              </w:rPr>
            </w:pPr>
            <w:r w:rsidRPr="00E12206">
              <w:rPr>
                <w:rFonts w:asciiTheme="minorHAnsi" w:hAnsiTheme="minorHAnsi"/>
                <w:b/>
                <w:sz w:val="22"/>
                <w:szCs w:val="22"/>
              </w:rPr>
              <w:t>Action Taken in Period:</w:t>
            </w:r>
          </w:p>
          <w:p w14:paraId="65054BE2" w14:textId="77777777" w:rsidR="00E12206" w:rsidRPr="00716F4C" w:rsidRDefault="00E12206" w:rsidP="00E12206">
            <w:pPr>
              <w:jc w:val="both"/>
              <w:rPr>
                <w:b/>
                <w:sz w:val="22"/>
                <w:szCs w:val="22"/>
              </w:rPr>
            </w:pPr>
          </w:p>
          <w:p w14:paraId="173D03D5" w14:textId="77777777" w:rsidR="00E12206" w:rsidRDefault="00E12206" w:rsidP="00E12206">
            <w:pPr>
              <w:pStyle w:val="ListParagraph"/>
              <w:numPr>
                <w:ilvl w:val="0"/>
                <w:numId w:val="4"/>
              </w:numPr>
              <w:jc w:val="both"/>
              <w:rPr>
                <w:sz w:val="22"/>
                <w:szCs w:val="22"/>
              </w:rPr>
            </w:pPr>
            <w:r w:rsidRPr="00716F4C">
              <w:rPr>
                <w:sz w:val="22"/>
                <w:szCs w:val="22"/>
              </w:rPr>
              <w:t xml:space="preserve">The bank signatories to the CAA bank account were updated </w:t>
            </w:r>
            <w:r>
              <w:rPr>
                <w:sz w:val="22"/>
                <w:szCs w:val="22"/>
              </w:rPr>
              <w:t xml:space="preserve">during the year </w:t>
            </w:r>
            <w:r w:rsidRPr="00716F4C">
              <w:rPr>
                <w:sz w:val="22"/>
                <w:szCs w:val="22"/>
              </w:rPr>
              <w:t xml:space="preserve">to show the </w:t>
            </w:r>
            <w:r>
              <w:rPr>
                <w:sz w:val="22"/>
                <w:szCs w:val="22"/>
              </w:rPr>
              <w:t xml:space="preserve">newly appointed </w:t>
            </w:r>
            <w:r w:rsidRPr="00716F4C">
              <w:rPr>
                <w:sz w:val="22"/>
                <w:szCs w:val="22"/>
              </w:rPr>
              <w:t xml:space="preserve">Chairman, Secretary and Treasurer as signatories. </w:t>
            </w:r>
            <w:r>
              <w:rPr>
                <w:sz w:val="22"/>
                <w:szCs w:val="22"/>
              </w:rPr>
              <w:t>Following the subsequent co-option of Dianne Searle as CAA Secretary the account details have been revised accordingly.</w:t>
            </w:r>
          </w:p>
          <w:p w14:paraId="1AC8B6FB" w14:textId="77777777" w:rsidR="00E12206" w:rsidRPr="007D294A" w:rsidRDefault="00E12206" w:rsidP="00E12206">
            <w:pPr>
              <w:jc w:val="both"/>
              <w:rPr>
                <w:sz w:val="22"/>
                <w:szCs w:val="22"/>
              </w:rPr>
            </w:pPr>
          </w:p>
          <w:p w14:paraId="2120824B" w14:textId="77777777" w:rsidR="00E12206" w:rsidRDefault="00E12206" w:rsidP="00E12206">
            <w:pPr>
              <w:pStyle w:val="ListParagraph"/>
              <w:numPr>
                <w:ilvl w:val="0"/>
                <w:numId w:val="4"/>
              </w:numPr>
              <w:jc w:val="both"/>
              <w:rPr>
                <w:sz w:val="22"/>
                <w:szCs w:val="22"/>
              </w:rPr>
            </w:pPr>
            <w:r>
              <w:rPr>
                <w:sz w:val="22"/>
                <w:szCs w:val="22"/>
              </w:rPr>
              <w:t>The CAA accounts</w:t>
            </w:r>
            <w:r w:rsidRPr="00554366">
              <w:rPr>
                <w:sz w:val="22"/>
                <w:szCs w:val="22"/>
              </w:rPr>
              <w:t xml:space="preserve"> </w:t>
            </w:r>
            <w:r>
              <w:rPr>
                <w:sz w:val="22"/>
                <w:szCs w:val="22"/>
              </w:rPr>
              <w:t>for 2015/16 financial year were audited again by David Gale (Jolly Archers). I am very grateful for his prompt turn round of the accounts. The auditor recommended a revision to the accounts to include a payment made out, but not issued, to Parkfield Archers in respect of their invoice for holding the 2015 End of Season Shoot. The revised accounts are shown in Appendix A.</w:t>
            </w:r>
          </w:p>
          <w:p w14:paraId="7733392E" w14:textId="77777777" w:rsidR="00E12206" w:rsidRDefault="00E12206" w:rsidP="00E12206">
            <w:pPr>
              <w:pStyle w:val="ListParagraph"/>
              <w:jc w:val="both"/>
              <w:rPr>
                <w:sz w:val="22"/>
                <w:szCs w:val="22"/>
              </w:rPr>
            </w:pPr>
          </w:p>
          <w:p w14:paraId="032593EC" w14:textId="77777777" w:rsidR="00E12206" w:rsidRPr="00764DE6" w:rsidRDefault="00E12206" w:rsidP="00E12206">
            <w:pPr>
              <w:pStyle w:val="ListParagraph"/>
              <w:numPr>
                <w:ilvl w:val="0"/>
                <w:numId w:val="4"/>
              </w:numPr>
              <w:jc w:val="both"/>
              <w:rPr>
                <w:sz w:val="22"/>
                <w:szCs w:val="22"/>
              </w:rPr>
            </w:pPr>
            <w:r w:rsidRPr="00764DE6">
              <w:rPr>
                <w:sz w:val="22"/>
                <w:szCs w:val="22"/>
              </w:rPr>
              <w:t xml:space="preserve">The Executive Committee decided at their meeting in September 2015 that the Beginners Equipment purchased during 2014 should be offered for sale to the clubs within the County. Only one bid was received and the bows were sold to Jolly Archers. The £200.00 received for the equipment is shown in the accounts under “Other”. Although the revised figures shows Income exceeded Expenditure by £543.56, this is not a true reflection of the activities undertaken by the Committee during 2015/16. The figure includes £614.35 that was </w:t>
            </w:r>
            <w:r w:rsidRPr="00764DE6">
              <w:rPr>
                <w:sz w:val="22"/>
                <w:szCs w:val="22"/>
              </w:rPr>
              <w:lastRenderedPageBreak/>
              <w:t>transferred into the account by the Coaching Group. If that figure is excluded, there is a deficit of £70.79 for the year.</w:t>
            </w:r>
            <w:r w:rsidRPr="00536867">
              <w:t xml:space="preserve"> </w:t>
            </w:r>
          </w:p>
          <w:p w14:paraId="53A8821A" w14:textId="77777777" w:rsidR="00E12206" w:rsidRPr="00B764AA" w:rsidRDefault="00E12206" w:rsidP="00E12206">
            <w:pPr>
              <w:pStyle w:val="ListParagraph"/>
              <w:jc w:val="both"/>
              <w:rPr>
                <w:sz w:val="22"/>
                <w:szCs w:val="22"/>
              </w:rPr>
            </w:pPr>
          </w:p>
          <w:p w14:paraId="0293F039" w14:textId="77777777" w:rsidR="00E12206" w:rsidRPr="00716F4C" w:rsidRDefault="00E12206" w:rsidP="00E12206">
            <w:pPr>
              <w:pStyle w:val="ListParagraph"/>
              <w:numPr>
                <w:ilvl w:val="0"/>
                <w:numId w:val="4"/>
              </w:numPr>
              <w:jc w:val="both"/>
              <w:rPr>
                <w:sz w:val="22"/>
                <w:szCs w:val="22"/>
              </w:rPr>
            </w:pPr>
            <w:r w:rsidRPr="00716F4C">
              <w:rPr>
                <w:sz w:val="22"/>
                <w:szCs w:val="22"/>
              </w:rPr>
              <w:t xml:space="preserve">The Cambridgeshire Archery Coaching Group have closed their bank account and </w:t>
            </w:r>
            <w:r w:rsidR="00D037B7" w:rsidRPr="00716F4C">
              <w:rPr>
                <w:sz w:val="22"/>
                <w:szCs w:val="22"/>
              </w:rPr>
              <w:t>transferred</w:t>
            </w:r>
            <w:r w:rsidRPr="00716F4C">
              <w:rPr>
                <w:sz w:val="22"/>
                <w:szCs w:val="22"/>
              </w:rPr>
              <w:t xml:space="preserve"> the balance to the CAA account where the funds have been ring-fenced for coaching group activities. </w:t>
            </w:r>
            <w:r>
              <w:rPr>
                <w:sz w:val="22"/>
                <w:szCs w:val="22"/>
              </w:rPr>
              <w:t xml:space="preserve">The </w:t>
            </w:r>
            <w:proofErr w:type="spellStart"/>
            <w:r>
              <w:rPr>
                <w:sz w:val="22"/>
                <w:szCs w:val="22"/>
              </w:rPr>
              <w:t>year end</w:t>
            </w:r>
            <w:proofErr w:type="spellEnd"/>
            <w:r>
              <w:rPr>
                <w:sz w:val="22"/>
                <w:szCs w:val="22"/>
              </w:rPr>
              <w:t xml:space="preserve"> status of the Coaching Group funds is shown at Appendix B.</w:t>
            </w:r>
          </w:p>
          <w:p w14:paraId="00737DD9" w14:textId="77777777" w:rsidR="00E12206" w:rsidRPr="009A06E5" w:rsidRDefault="00E12206" w:rsidP="00E12206">
            <w:pPr>
              <w:jc w:val="both"/>
              <w:rPr>
                <w:sz w:val="22"/>
                <w:szCs w:val="22"/>
              </w:rPr>
            </w:pPr>
          </w:p>
          <w:p w14:paraId="69AF97B8" w14:textId="77777777" w:rsidR="00E12206" w:rsidRPr="00130604" w:rsidRDefault="00E12206" w:rsidP="00E12206">
            <w:pPr>
              <w:pStyle w:val="ListParagraph"/>
              <w:numPr>
                <w:ilvl w:val="0"/>
                <w:numId w:val="4"/>
              </w:numPr>
              <w:jc w:val="both"/>
              <w:rPr>
                <w:b/>
                <w:sz w:val="22"/>
                <w:szCs w:val="22"/>
              </w:rPr>
            </w:pPr>
            <w:r>
              <w:rPr>
                <w:sz w:val="22"/>
                <w:szCs w:val="22"/>
              </w:rPr>
              <w:t xml:space="preserve">2 new clubs affiliated to the County during 2015/16 – Invictus Bowmen (including Invictus Bowmen – Disabled) and Peacock Archers. Unfortunately, Parkfield Archers (and Parkfield Hotshots) decided to affiliate through Norfolk County Archery Association for the 2016 membership year. </w:t>
            </w:r>
            <w:r w:rsidRPr="00130604">
              <w:rPr>
                <w:sz w:val="22"/>
                <w:szCs w:val="22"/>
              </w:rPr>
              <w:t>Current memberships stands at 433 adults and 133 juniors. A total of 566 members</w:t>
            </w:r>
            <w:r>
              <w:rPr>
                <w:sz w:val="22"/>
                <w:szCs w:val="22"/>
              </w:rPr>
              <w:t>, 23.5% of whom are juniors</w:t>
            </w:r>
            <w:r w:rsidRPr="00130604">
              <w:rPr>
                <w:sz w:val="22"/>
                <w:szCs w:val="22"/>
              </w:rPr>
              <w:t xml:space="preserve">. </w:t>
            </w:r>
          </w:p>
          <w:p w14:paraId="3FFFD3B9" w14:textId="77777777" w:rsidR="00E12206" w:rsidRPr="00B23584" w:rsidRDefault="00E12206" w:rsidP="008F449C">
            <w:pPr>
              <w:rPr>
                <w:rFonts w:asciiTheme="minorHAnsi" w:hAnsiTheme="minorHAnsi"/>
                <w:b/>
                <w:sz w:val="22"/>
                <w:szCs w:val="22"/>
              </w:rPr>
            </w:pPr>
            <w:bookmarkStart w:id="0" w:name="_GoBack"/>
            <w:bookmarkEnd w:id="0"/>
          </w:p>
        </w:tc>
      </w:tr>
      <w:tr w:rsidR="009B0085" w:rsidRPr="00B23584" w14:paraId="1BF0847B" w14:textId="77777777" w:rsidTr="006A5DFB">
        <w:tblPrEx>
          <w:jc w:val="left"/>
        </w:tblPrEx>
        <w:trPr>
          <w:gridBefore w:val="1"/>
          <w:wBefore w:w="905" w:type="dxa"/>
        </w:trPr>
        <w:tc>
          <w:tcPr>
            <w:tcW w:w="874" w:type="dxa"/>
          </w:tcPr>
          <w:p w14:paraId="0B1F0614" w14:textId="77777777" w:rsidR="009B0085" w:rsidRPr="002627A4" w:rsidRDefault="009B0085" w:rsidP="008F449C">
            <w:pPr>
              <w:rPr>
                <w:rFonts w:asciiTheme="minorHAnsi" w:hAnsiTheme="minorHAnsi"/>
                <w:b/>
                <w:sz w:val="22"/>
                <w:szCs w:val="22"/>
              </w:rPr>
            </w:pPr>
            <w:r w:rsidRPr="002627A4">
              <w:rPr>
                <w:rFonts w:asciiTheme="minorHAnsi" w:hAnsiTheme="minorHAnsi"/>
                <w:b/>
                <w:sz w:val="22"/>
                <w:szCs w:val="22"/>
              </w:rPr>
              <w:lastRenderedPageBreak/>
              <w:t>4c</w:t>
            </w:r>
          </w:p>
        </w:tc>
        <w:tc>
          <w:tcPr>
            <w:tcW w:w="6604" w:type="dxa"/>
            <w:gridSpan w:val="2"/>
          </w:tcPr>
          <w:p w14:paraId="4038D5E1" w14:textId="77777777" w:rsidR="009B0085" w:rsidRPr="002627A4" w:rsidRDefault="002627A4" w:rsidP="008F449C">
            <w:pPr>
              <w:rPr>
                <w:rFonts w:asciiTheme="minorHAnsi" w:hAnsiTheme="minorHAnsi"/>
                <w:b/>
                <w:sz w:val="22"/>
                <w:szCs w:val="22"/>
              </w:rPr>
            </w:pPr>
            <w:r w:rsidRPr="002627A4">
              <w:rPr>
                <w:rFonts w:asciiTheme="minorHAnsi" w:hAnsiTheme="minorHAnsi"/>
                <w:b/>
                <w:sz w:val="22"/>
                <w:szCs w:val="22"/>
              </w:rPr>
              <w:t>Secretary – Dianne Searle</w:t>
            </w:r>
          </w:p>
          <w:p w14:paraId="5F71DD72" w14:textId="77777777" w:rsidR="002627A4" w:rsidRPr="002627A4" w:rsidRDefault="00D037B7" w:rsidP="002627A4">
            <w:pPr>
              <w:rPr>
                <w:rFonts w:asciiTheme="minorHAnsi" w:hAnsiTheme="minorHAnsi"/>
                <w:sz w:val="22"/>
                <w:szCs w:val="22"/>
              </w:rPr>
            </w:pPr>
            <w:r>
              <w:rPr>
                <w:rFonts w:asciiTheme="minorHAnsi" w:hAnsiTheme="minorHAnsi"/>
                <w:b/>
                <w:sz w:val="22"/>
                <w:szCs w:val="22"/>
              </w:rPr>
              <w:t>CAA Secretaries Report</w:t>
            </w:r>
            <w:r w:rsidR="002627A4" w:rsidRPr="002627A4">
              <w:rPr>
                <w:rFonts w:asciiTheme="minorHAnsi" w:hAnsiTheme="minorHAnsi"/>
                <w:b/>
                <w:sz w:val="22"/>
                <w:szCs w:val="22"/>
              </w:rPr>
              <w:t>;</w:t>
            </w:r>
            <w:r w:rsidR="002627A4">
              <w:rPr>
                <w:rFonts w:asciiTheme="minorHAnsi" w:hAnsiTheme="minorHAnsi"/>
                <w:b/>
                <w:sz w:val="22"/>
                <w:szCs w:val="22"/>
              </w:rPr>
              <w:t xml:space="preserve"> </w:t>
            </w:r>
            <w:r w:rsidR="002627A4" w:rsidRPr="002627A4">
              <w:rPr>
                <w:rFonts w:asciiTheme="minorHAnsi" w:hAnsiTheme="minorHAnsi"/>
                <w:b/>
                <w:sz w:val="22"/>
                <w:szCs w:val="22"/>
              </w:rPr>
              <w:t>AGM 2016</w:t>
            </w:r>
            <w:r w:rsidR="00113AB1">
              <w:rPr>
                <w:rFonts w:asciiTheme="minorHAnsi" w:hAnsiTheme="minorHAnsi"/>
                <w:b/>
                <w:sz w:val="22"/>
                <w:szCs w:val="22"/>
              </w:rPr>
              <w:t xml:space="preserve"> - </w:t>
            </w:r>
            <w:r w:rsidR="002627A4" w:rsidRPr="002627A4">
              <w:rPr>
                <w:rFonts w:asciiTheme="minorHAnsi" w:hAnsiTheme="minorHAnsi"/>
                <w:sz w:val="22"/>
                <w:szCs w:val="22"/>
              </w:rPr>
              <w:t xml:space="preserve">So far, so good. </w:t>
            </w:r>
          </w:p>
          <w:p w14:paraId="2E494DE9" w14:textId="77777777" w:rsidR="002627A4" w:rsidRPr="002627A4" w:rsidRDefault="002627A4" w:rsidP="002627A4">
            <w:pPr>
              <w:rPr>
                <w:rFonts w:asciiTheme="minorHAnsi" w:hAnsiTheme="minorHAnsi"/>
                <w:sz w:val="22"/>
                <w:szCs w:val="22"/>
              </w:rPr>
            </w:pPr>
            <w:r w:rsidRPr="002627A4">
              <w:rPr>
                <w:rFonts w:asciiTheme="minorHAnsi" w:hAnsiTheme="minorHAnsi"/>
                <w:sz w:val="22"/>
                <w:szCs w:val="22"/>
              </w:rPr>
              <w:t xml:space="preserve">Great support from Philip and John, in fact from everyone on the committee – Thank you all. </w:t>
            </w:r>
          </w:p>
          <w:p w14:paraId="4D3EA1E9" w14:textId="77777777" w:rsidR="002627A4" w:rsidRPr="002627A4" w:rsidRDefault="002627A4" w:rsidP="002627A4">
            <w:pPr>
              <w:rPr>
                <w:rFonts w:asciiTheme="minorHAnsi" w:hAnsiTheme="minorHAnsi"/>
                <w:sz w:val="22"/>
                <w:szCs w:val="22"/>
              </w:rPr>
            </w:pPr>
            <w:r w:rsidRPr="002627A4">
              <w:rPr>
                <w:rFonts w:asciiTheme="minorHAnsi" w:hAnsiTheme="minorHAnsi"/>
                <w:sz w:val="22"/>
                <w:szCs w:val="22"/>
              </w:rPr>
              <w:t xml:space="preserve">Happy to continue on current basis. </w:t>
            </w:r>
          </w:p>
          <w:p w14:paraId="76D63F4F" w14:textId="77777777" w:rsidR="002627A4" w:rsidRPr="00B23584" w:rsidRDefault="002627A4" w:rsidP="002627A4">
            <w:pPr>
              <w:rPr>
                <w:rFonts w:asciiTheme="minorHAnsi" w:hAnsiTheme="minorHAnsi"/>
                <w:sz w:val="22"/>
                <w:szCs w:val="22"/>
              </w:rPr>
            </w:pPr>
            <w:r w:rsidRPr="002627A4">
              <w:rPr>
                <w:rFonts w:asciiTheme="minorHAnsi" w:hAnsiTheme="minorHAnsi"/>
                <w:sz w:val="22"/>
                <w:szCs w:val="22"/>
              </w:rPr>
              <w:t>Apologies if I get technical stuff wrong.</w:t>
            </w:r>
            <w:r>
              <w:rPr>
                <w:rFonts w:asciiTheme="minorHAnsi" w:hAnsiTheme="minorHAnsi"/>
              </w:rPr>
              <w:br w:type="page"/>
            </w:r>
          </w:p>
        </w:tc>
        <w:tc>
          <w:tcPr>
            <w:tcW w:w="1220" w:type="dxa"/>
            <w:gridSpan w:val="2"/>
          </w:tcPr>
          <w:p w14:paraId="1447A779" w14:textId="77777777" w:rsidR="009B0085" w:rsidRPr="00B23584" w:rsidRDefault="009B0085" w:rsidP="008F449C">
            <w:pPr>
              <w:rPr>
                <w:rFonts w:asciiTheme="minorHAnsi" w:hAnsiTheme="minorHAnsi"/>
                <w:b/>
                <w:sz w:val="22"/>
                <w:szCs w:val="22"/>
              </w:rPr>
            </w:pPr>
          </w:p>
        </w:tc>
      </w:tr>
      <w:tr w:rsidR="002627A4" w:rsidRPr="00B23584" w14:paraId="7CDEE4DD" w14:textId="77777777" w:rsidTr="00FD1ACB">
        <w:tblPrEx>
          <w:jc w:val="left"/>
        </w:tblPrEx>
        <w:trPr>
          <w:gridBefore w:val="1"/>
          <w:wBefore w:w="905" w:type="dxa"/>
        </w:trPr>
        <w:tc>
          <w:tcPr>
            <w:tcW w:w="874" w:type="dxa"/>
          </w:tcPr>
          <w:p w14:paraId="75172D02" w14:textId="77777777" w:rsidR="002627A4" w:rsidRPr="002627A4" w:rsidRDefault="002627A4" w:rsidP="008F449C">
            <w:pPr>
              <w:rPr>
                <w:rFonts w:asciiTheme="minorHAnsi" w:hAnsiTheme="minorHAnsi"/>
                <w:b/>
                <w:sz w:val="22"/>
                <w:szCs w:val="22"/>
              </w:rPr>
            </w:pPr>
            <w:r w:rsidRPr="002627A4">
              <w:rPr>
                <w:rFonts w:asciiTheme="minorHAnsi" w:hAnsiTheme="minorHAnsi"/>
                <w:b/>
                <w:sz w:val="22"/>
                <w:szCs w:val="22"/>
              </w:rPr>
              <w:t>4d</w:t>
            </w:r>
          </w:p>
        </w:tc>
        <w:tc>
          <w:tcPr>
            <w:tcW w:w="7824" w:type="dxa"/>
            <w:gridSpan w:val="4"/>
          </w:tcPr>
          <w:p w14:paraId="1526AD20" w14:textId="77777777" w:rsidR="002627A4" w:rsidRPr="002627A4" w:rsidRDefault="002627A4" w:rsidP="002627A4">
            <w:pPr>
              <w:pStyle w:val="Default"/>
              <w:rPr>
                <w:rFonts w:asciiTheme="minorHAnsi" w:hAnsiTheme="minorHAnsi"/>
                <w:b/>
                <w:sz w:val="22"/>
                <w:szCs w:val="22"/>
              </w:rPr>
            </w:pPr>
            <w:r w:rsidRPr="002627A4">
              <w:rPr>
                <w:rFonts w:asciiTheme="minorHAnsi" w:hAnsiTheme="minorHAnsi"/>
                <w:b/>
                <w:sz w:val="22"/>
                <w:szCs w:val="22"/>
              </w:rPr>
              <w:t xml:space="preserve"> Vice-chair Report </w:t>
            </w:r>
            <w:r>
              <w:rPr>
                <w:rFonts w:asciiTheme="minorHAnsi" w:hAnsiTheme="minorHAnsi"/>
                <w:b/>
                <w:sz w:val="22"/>
                <w:szCs w:val="22"/>
              </w:rPr>
              <w:t xml:space="preserve">  - Luke </w:t>
            </w:r>
            <w:proofErr w:type="spellStart"/>
            <w:r>
              <w:rPr>
                <w:rFonts w:asciiTheme="minorHAnsi" w:hAnsiTheme="minorHAnsi"/>
                <w:b/>
                <w:sz w:val="22"/>
                <w:szCs w:val="22"/>
              </w:rPr>
              <w:t>Tunmer</w:t>
            </w:r>
            <w:proofErr w:type="spellEnd"/>
            <w:r>
              <w:rPr>
                <w:rFonts w:asciiTheme="minorHAnsi" w:hAnsiTheme="minorHAnsi"/>
                <w:b/>
                <w:sz w:val="22"/>
                <w:szCs w:val="22"/>
              </w:rPr>
              <w:t xml:space="preserve"> – June2016</w:t>
            </w:r>
          </w:p>
          <w:p w14:paraId="07CC60CC" w14:textId="77777777" w:rsidR="002627A4" w:rsidRPr="002627A4" w:rsidRDefault="002627A4" w:rsidP="002627A4">
            <w:pPr>
              <w:pStyle w:val="Default"/>
              <w:rPr>
                <w:rFonts w:asciiTheme="minorHAnsi" w:hAnsiTheme="minorHAnsi"/>
                <w:sz w:val="22"/>
                <w:szCs w:val="22"/>
              </w:rPr>
            </w:pPr>
            <w:r w:rsidRPr="002627A4">
              <w:rPr>
                <w:rFonts w:asciiTheme="minorHAnsi" w:hAnsiTheme="minorHAnsi"/>
                <w:sz w:val="22"/>
                <w:szCs w:val="22"/>
              </w:rPr>
              <w:t xml:space="preserve">- Nothing to report; Chair’s report covers the necessary information. </w:t>
            </w:r>
          </w:p>
          <w:p w14:paraId="46AA201E" w14:textId="77777777" w:rsidR="002627A4" w:rsidRPr="002627A4" w:rsidRDefault="002627A4" w:rsidP="002627A4">
            <w:pPr>
              <w:pStyle w:val="Default"/>
              <w:rPr>
                <w:rFonts w:asciiTheme="minorHAnsi" w:hAnsiTheme="minorHAnsi"/>
                <w:sz w:val="22"/>
                <w:szCs w:val="22"/>
              </w:rPr>
            </w:pPr>
          </w:p>
          <w:p w14:paraId="079EE69C" w14:textId="77777777" w:rsidR="002627A4" w:rsidRPr="002627A4" w:rsidRDefault="002627A4" w:rsidP="002627A4">
            <w:pPr>
              <w:pStyle w:val="Default"/>
              <w:rPr>
                <w:rFonts w:asciiTheme="minorHAnsi" w:hAnsiTheme="minorHAnsi"/>
                <w:b/>
                <w:sz w:val="22"/>
                <w:szCs w:val="22"/>
              </w:rPr>
            </w:pPr>
            <w:r w:rsidRPr="002627A4">
              <w:rPr>
                <w:rFonts w:asciiTheme="minorHAnsi" w:hAnsiTheme="minorHAnsi"/>
                <w:b/>
                <w:sz w:val="22"/>
                <w:szCs w:val="22"/>
              </w:rPr>
              <w:t xml:space="preserve">Webmaster Report </w:t>
            </w:r>
            <w:r>
              <w:rPr>
                <w:rFonts w:asciiTheme="minorHAnsi" w:hAnsiTheme="minorHAnsi"/>
                <w:b/>
                <w:sz w:val="22"/>
                <w:szCs w:val="22"/>
              </w:rPr>
              <w:t xml:space="preserve"> - Luke </w:t>
            </w:r>
            <w:proofErr w:type="spellStart"/>
            <w:r>
              <w:rPr>
                <w:rFonts w:asciiTheme="minorHAnsi" w:hAnsiTheme="minorHAnsi"/>
                <w:b/>
                <w:sz w:val="22"/>
                <w:szCs w:val="22"/>
              </w:rPr>
              <w:t>Tunmer</w:t>
            </w:r>
            <w:proofErr w:type="spellEnd"/>
            <w:r>
              <w:rPr>
                <w:rFonts w:asciiTheme="minorHAnsi" w:hAnsiTheme="minorHAnsi"/>
                <w:b/>
                <w:sz w:val="22"/>
                <w:szCs w:val="22"/>
              </w:rPr>
              <w:t xml:space="preserve"> – June 2016</w:t>
            </w:r>
          </w:p>
          <w:p w14:paraId="76019BA0" w14:textId="77777777" w:rsidR="002627A4" w:rsidRPr="002627A4" w:rsidRDefault="002627A4" w:rsidP="002627A4">
            <w:pPr>
              <w:pStyle w:val="Default"/>
              <w:rPr>
                <w:rFonts w:asciiTheme="minorHAnsi" w:hAnsiTheme="minorHAnsi"/>
                <w:sz w:val="22"/>
                <w:szCs w:val="22"/>
              </w:rPr>
            </w:pPr>
            <w:r w:rsidRPr="002627A4">
              <w:rPr>
                <w:rFonts w:asciiTheme="minorHAnsi" w:hAnsiTheme="minorHAnsi"/>
                <w:sz w:val="22"/>
                <w:szCs w:val="22"/>
              </w:rPr>
              <w:t xml:space="preserve">- Website. We suffered a major outage a few months ago when our provider (123-Reg) erroneously deleted thousands of their customer machines with a buggy script. This made national headlines, but we were still left without a website and without any email forwarding. Their communications to the affected customers was ambiguous at best, and I was left for a week being assured that they could recover the machine image intact. Eventually they conceded that they could not. </w:t>
            </w:r>
          </w:p>
          <w:p w14:paraId="36BC48BB" w14:textId="77777777" w:rsidR="002627A4" w:rsidRPr="002627A4" w:rsidRDefault="002627A4" w:rsidP="002627A4">
            <w:pPr>
              <w:pStyle w:val="Default"/>
              <w:rPr>
                <w:rFonts w:asciiTheme="minorHAnsi" w:hAnsiTheme="minorHAnsi"/>
                <w:sz w:val="22"/>
                <w:szCs w:val="22"/>
              </w:rPr>
            </w:pPr>
          </w:p>
          <w:p w14:paraId="703EEE4B" w14:textId="77777777" w:rsidR="002627A4" w:rsidRPr="002627A4" w:rsidRDefault="002627A4" w:rsidP="002627A4">
            <w:pPr>
              <w:pStyle w:val="Default"/>
              <w:rPr>
                <w:rFonts w:asciiTheme="minorHAnsi" w:hAnsiTheme="minorHAnsi"/>
                <w:sz w:val="22"/>
                <w:szCs w:val="22"/>
              </w:rPr>
            </w:pPr>
            <w:r w:rsidRPr="002627A4">
              <w:rPr>
                <w:rFonts w:asciiTheme="minorHAnsi" w:hAnsiTheme="minorHAnsi"/>
                <w:sz w:val="22"/>
                <w:szCs w:val="22"/>
              </w:rPr>
              <w:t xml:space="preserve">I therefore had to go through the process of a manual recovery. It turns out that we had no data loss on the website, but the email aliases database was all gone, and they needed to be re-created by hand. </w:t>
            </w:r>
          </w:p>
          <w:p w14:paraId="3948B493" w14:textId="77777777" w:rsidR="002627A4" w:rsidRPr="002627A4" w:rsidRDefault="002627A4" w:rsidP="002627A4">
            <w:pPr>
              <w:pStyle w:val="Default"/>
              <w:rPr>
                <w:rFonts w:asciiTheme="minorHAnsi" w:hAnsiTheme="minorHAnsi"/>
                <w:sz w:val="22"/>
                <w:szCs w:val="22"/>
              </w:rPr>
            </w:pPr>
            <w:r w:rsidRPr="002627A4">
              <w:rPr>
                <w:rFonts w:asciiTheme="minorHAnsi" w:hAnsiTheme="minorHAnsi"/>
                <w:sz w:val="22"/>
                <w:szCs w:val="22"/>
              </w:rPr>
              <w:t xml:space="preserve">I have moved the machine to a different provider, and added more of the machine state to the backup dataset (now at a different provider from the machine itself). </w:t>
            </w:r>
          </w:p>
          <w:p w14:paraId="354432A9" w14:textId="77777777" w:rsidR="002627A4" w:rsidRPr="002627A4" w:rsidRDefault="002627A4" w:rsidP="002627A4">
            <w:pPr>
              <w:pStyle w:val="Default"/>
              <w:rPr>
                <w:rFonts w:asciiTheme="minorHAnsi" w:hAnsiTheme="minorHAnsi"/>
                <w:sz w:val="22"/>
                <w:szCs w:val="22"/>
              </w:rPr>
            </w:pPr>
            <w:r w:rsidRPr="002627A4">
              <w:rPr>
                <w:rFonts w:asciiTheme="minorHAnsi" w:hAnsiTheme="minorHAnsi"/>
                <w:sz w:val="22"/>
                <w:szCs w:val="22"/>
              </w:rPr>
              <w:t xml:space="preserve">Since then things have been running smoothly again. </w:t>
            </w:r>
          </w:p>
          <w:p w14:paraId="14584D45" w14:textId="77777777" w:rsidR="002627A4" w:rsidRPr="002627A4" w:rsidRDefault="002627A4" w:rsidP="002627A4">
            <w:pPr>
              <w:pStyle w:val="Default"/>
              <w:rPr>
                <w:rFonts w:asciiTheme="minorHAnsi" w:hAnsiTheme="minorHAnsi"/>
                <w:sz w:val="22"/>
                <w:szCs w:val="22"/>
              </w:rPr>
            </w:pPr>
            <w:r w:rsidRPr="002627A4">
              <w:rPr>
                <w:rFonts w:asciiTheme="minorHAnsi" w:hAnsiTheme="minorHAnsi"/>
                <w:sz w:val="22"/>
                <w:szCs w:val="22"/>
              </w:rPr>
              <w:t xml:space="preserve">- Email. The email bounce problems seem to be diminishing. Many email providers run blacklists of spammers, and it can prove to be quite difficult to get off a list once you get on it. </w:t>
            </w:r>
          </w:p>
          <w:p w14:paraId="1A991BAC" w14:textId="77777777" w:rsidR="002627A4" w:rsidRPr="002627A4" w:rsidRDefault="002627A4" w:rsidP="002627A4">
            <w:pPr>
              <w:pStyle w:val="Default"/>
              <w:rPr>
                <w:rFonts w:asciiTheme="minorHAnsi" w:hAnsiTheme="minorHAnsi"/>
                <w:sz w:val="22"/>
                <w:szCs w:val="22"/>
              </w:rPr>
            </w:pPr>
          </w:p>
          <w:p w14:paraId="7EC75386" w14:textId="77777777" w:rsidR="002627A4" w:rsidRPr="002627A4" w:rsidRDefault="002627A4" w:rsidP="002627A4">
            <w:pPr>
              <w:pStyle w:val="Default"/>
              <w:rPr>
                <w:rFonts w:asciiTheme="minorHAnsi" w:hAnsiTheme="minorHAnsi"/>
                <w:sz w:val="22"/>
                <w:szCs w:val="22"/>
              </w:rPr>
            </w:pPr>
            <w:r w:rsidRPr="002627A4">
              <w:rPr>
                <w:rFonts w:asciiTheme="minorHAnsi" w:hAnsiTheme="minorHAnsi"/>
                <w:sz w:val="22"/>
                <w:szCs w:val="22"/>
              </w:rPr>
              <w:t xml:space="preserve">I have made the criteria for our own spam detection a little more stringent, but some will inevitably still get through. </w:t>
            </w:r>
          </w:p>
          <w:p w14:paraId="3FDC24CE" w14:textId="77777777" w:rsidR="002627A4" w:rsidRPr="002627A4" w:rsidRDefault="002627A4" w:rsidP="002627A4">
            <w:pPr>
              <w:pStyle w:val="Default"/>
              <w:rPr>
                <w:rFonts w:asciiTheme="minorHAnsi" w:hAnsiTheme="minorHAnsi"/>
                <w:sz w:val="22"/>
                <w:szCs w:val="22"/>
              </w:rPr>
            </w:pPr>
            <w:r w:rsidRPr="002627A4">
              <w:rPr>
                <w:rFonts w:asciiTheme="minorHAnsi" w:hAnsiTheme="minorHAnsi"/>
                <w:sz w:val="22"/>
                <w:szCs w:val="22"/>
              </w:rPr>
              <w:t xml:space="preserve">- Twitter has been used effectively for a while, but I have to admit that it has tailed off in the past few months. It would be great if other clubs could use the </w:t>
            </w:r>
            <w:r w:rsidRPr="002627A4">
              <w:rPr>
                <w:rFonts w:asciiTheme="minorHAnsi" w:hAnsiTheme="minorHAnsi"/>
                <w:b/>
                <w:bCs/>
                <w:sz w:val="22"/>
                <w:szCs w:val="22"/>
              </w:rPr>
              <w:t>@</w:t>
            </w:r>
            <w:proofErr w:type="spellStart"/>
            <w:r w:rsidRPr="002627A4">
              <w:rPr>
                <w:rFonts w:asciiTheme="minorHAnsi" w:hAnsiTheme="minorHAnsi"/>
                <w:b/>
                <w:bCs/>
                <w:sz w:val="22"/>
                <w:szCs w:val="22"/>
              </w:rPr>
              <w:t>CambsArchery</w:t>
            </w:r>
            <w:proofErr w:type="spellEnd"/>
            <w:r w:rsidRPr="002627A4">
              <w:rPr>
                <w:rFonts w:asciiTheme="minorHAnsi" w:hAnsiTheme="minorHAnsi"/>
                <w:b/>
                <w:bCs/>
                <w:sz w:val="22"/>
                <w:szCs w:val="22"/>
              </w:rPr>
              <w:t xml:space="preserve"> </w:t>
            </w:r>
            <w:r w:rsidRPr="002627A4">
              <w:rPr>
                <w:rFonts w:asciiTheme="minorHAnsi" w:hAnsiTheme="minorHAnsi"/>
                <w:sz w:val="22"/>
                <w:szCs w:val="22"/>
              </w:rPr>
              <w:t xml:space="preserve">tag if they use Twitter as part of their communication or publicity efforts. </w:t>
            </w:r>
          </w:p>
          <w:p w14:paraId="7B7CC6AD" w14:textId="77777777" w:rsidR="002627A4" w:rsidRPr="00B23584" w:rsidRDefault="002627A4" w:rsidP="008F449C">
            <w:pPr>
              <w:rPr>
                <w:rFonts w:asciiTheme="minorHAnsi" w:hAnsiTheme="minorHAnsi"/>
                <w:b/>
                <w:sz w:val="22"/>
                <w:szCs w:val="22"/>
              </w:rPr>
            </w:pPr>
          </w:p>
        </w:tc>
      </w:tr>
      <w:tr w:rsidR="00113AB1" w:rsidRPr="00B23584" w14:paraId="15FD6912" w14:textId="77777777" w:rsidTr="00FD1ACB">
        <w:tblPrEx>
          <w:jc w:val="left"/>
        </w:tblPrEx>
        <w:trPr>
          <w:gridBefore w:val="1"/>
          <w:wBefore w:w="905" w:type="dxa"/>
        </w:trPr>
        <w:tc>
          <w:tcPr>
            <w:tcW w:w="874" w:type="dxa"/>
          </w:tcPr>
          <w:p w14:paraId="0DFEE29B" w14:textId="77777777" w:rsidR="00113AB1" w:rsidRPr="002627A4" w:rsidRDefault="00113AB1" w:rsidP="008F449C">
            <w:pPr>
              <w:rPr>
                <w:rFonts w:asciiTheme="minorHAnsi" w:hAnsiTheme="minorHAnsi"/>
                <w:b/>
                <w:sz w:val="22"/>
                <w:szCs w:val="22"/>
              </w:rPr>
            </w:pPr>
            <w:r>
              <w:rPr>
                <w:rFonts w:asciiTheme="minorHAnsi" w:hAnsiTheme="minorHAnsi"/>
                <w:b/>
                <w:sz w:val="22"/>
                <w:szCs w:val="22"/>
              </w:rPr>
              <w:t>4e</w:t>
            </w:r>
          </w:p>
        </w:tc>
        <w:tc>
          <w:tcPr>
            <w:tcW w:w="7824" w:type="dxa"/>
            <w:gridSpan w:val="4"/>
          </w:tcPr>
          <w:p w14:paraId="06481294" w14:textId="77777777" w:rsidR="00822EE5" w:rsidRPr="002627A4" w:rsidRDefault="00113AB1" w:rsidP="002627A4">
            <w:pPr>
              <w:pStyle w:val="Default"/>
              <w:rPr>
                <w:rFonts w:asciiTheme="minorHAnsi" w:hAnsiTheme="minorHAnsi"/>
                <w:b/>
                <w:sz w:val="22"/>
                <w:szCs w:val="22"/>
              </w:rPr>
            </w:pPr>
            <w:r>
              <w:rPr>
                <w:rFonts w:asciiTheme="minorHAnsi" w:hAnsiTheme="minorHAnsi"/>
                <w:b/>
                <w:sz w:val="22"/>
                <w:szCs w:val="22"/>
              </w:rPr>
              <w:t>Shaun Jacobs – Team Manager</w:t>
            </w:r>
          </w:p>
        </w:tc>
      </w:tr>
      <w:tr w:rsidR="009B0085" w:rsidRPr="00B23584" w14:paraId="193B3F4C" w14:textId="77777777" w:rsidTr="006A5DFB">
        <w:tblPrEx>
          <w:jc w:val="left"/>
        </w:tblPrEx>
        <w:trPr>
          <w:gridBefore w:val="1"/>
          <w:wBefore w:w="905" w:type="dxa"/>
        </w:trPr>
        <w:tc>
          <w:tcPr>
            <w:tcW w:w="874" w:type="dxa"/>
          </w:tcPr>
          <w:p w14:paraId="35B49EF2" w14:textId="77777777" w:rsidR="009B0085" w:rsidRPr="00B23584" w:rsidRDefault="002627A4" w:rsidP="00113AB1">
            <w:pPr>
              <w:rPr>
                <w:rFonts w:asciiTheme="minorHAnsi" w:hAnsiTheme="minorHAnsi"/>
                <w:b/>
                <w:sz w:val="22"/>
                <w:szCs w:val="22"/>
              </w:rPr>
            </w:pPr>
            <w:r>
              <w:rPr>
                <w:rFonts w:asciiTheme="minorHAnsi" w:hAnsiTheme="minorHAnsi"/>
                <w:b/>
                <w:sz w:val="22"/>
                <w:szCs w:val="22"/>
              </w:rPr>
              <w:t>4</w:t>
            </w:r>
            <w:r w:rsidR="00113AB1">
              <w:rPr>
                <w:rFonts w:asciiTheme="minorHAnsi" w:hAnsiTheme="minorHAnsi"/>
                <w:b/>
                <w:sz w:val="22"/>
                <w:szCs w:val="22"/>
              </w:rPr>
              <w:t>f</w:t>
            </w:r>
          </w:p>
        </w:tc>
        <w:tc>
          <w:tcPr>
            <w:tcW w:w="6604" w:type="dxa"/>
            <w:gridSpan w:val="2"/>
          </w:tcPr>
          <w:p w14:paraId="6D4287B9" w14:textId="77777777" w:rsidR="009B0085" w:rsidRPr="00113AB1" w:rsidRDefault="002627A4" w:rsidP="008F449C">
            <w:pPr>
              <w:rPr>
                <w:rFonts w:asciiTheme="minorHAnsi" w:hAnsiTheme="minorHAnsi"/>
                <w:b/>
                <w:sz w:val="22"/>
                <w:szCs w:val="22"/>
              </w:rPr>
            </w:pPr>
            <w:r w:rsidRPr="00113AB1">
              <w:rPr>
                <w:rFonts w:asciiTheme="minorHAnsi" w:hAnsiTheme="minorHAnsi"/>
                <w:b/>
                <w:sz w:val="22"/>
                <w:szCs w:val="22"/>
              </w:rPr>
              <w:t>Records Officer Report – Luke Fletcher</w:t>
            </w:r>
          </w:p>
          <w:p w14:paraId="2C5DADEF" w14:textId="77777777" w:rsidR="002627A4" w:rsidRPr="002627A4" w:rsidRDefault="002627A4" w:rsidP="002627A4">
            <w:pPr>
              <w:rPr>
                <w:rFonts w:asciiTheme="minorHAnsi" w:hAnsiTheme="minorHAnsi"/>
                <w:sz w:val="22"/>
                <w:szCs w:val="22"/>
              </w:rPr>
            </w:pPr>
            <w:r w:rsidRPr="002627A4">
              <w:rPr>
                <w:rFonts w:asciiTheme="minorHAnsi" w:hAnsiTheme="minorHAnsi"/>
                <w:sz w:val="22"/>
                <w:szCs w:val="22"/>
              </w:rPr>
              <w:t>There have been 24 records claimed in the last year, these were for:</w:t>
            </w:r>
          </w:p>
          <w:p w14:paraId="20E668B1" w14:textId="77777777" w:rsidR="002627A4" w:rsidRPr="002627A4" w:rsidRDefault="002627A4" w:rsidP="002627A4">
            <w:pPr>
              <w:rPr>
                <w:rFonts w:asciiTheme="minorHAnsi" w:hAnsiTheme="minorHAnsi"/>
                <w:sz w:val="22"/>
                <w:szCs w:val="22"/>
              </w:rPr>
            </w:pPr>
          </w:p>
          <w:p w14:paraId="424B10FD" w14:textId="77777777" w:rsidR="002627A4" w:rsidRPr="002627A4" w:rsidRDefault="002627A4" w:rsidP="002627A4">
            <w:pPr>
              <w:rPr>
                <w:rFonts w:asciiTheme="minorHAnsi" w:hAnsiTheme="minorHAnsi"/>
                <w:sz w:val="22"/>
                <w:szCs w:val="22"/>
              </w:rPr>
            </w:pPr>
            <w:r w:rsidRPr="002627A4">
              <w:rPr>
                <w:rFonts w:asciiTheme="minorHAnsi" w:hAnsiTheme="minorHAnsi"/>
                <w:b/>
                <w:sz w:val="22"/>
                <w:szCs w:val="22"/>
              </w:rPr>
              <w:t>Ladies Compound</w:t>
            </w:r>
            <w:r w:rsidRPr="002627A4">
              <w:rPr>
                <w:rFonts w:asciiTheme="minorHAnsi" w:hAnsiTheme="minorHAnsi"/>
                <w:sz w:val="22"/>
                <w:szCs w:val="22"/>
              </w:rPr>
              <w:t>: American, Western, Long Warwick, WA 1440 (L), 70m distance, 60m distance, 50m distance, 30m distance, Bray 1, Portsmouth, Double Portsmouth, Stafford, Vegas, WA18m</w:t>
            </w:r>
          </w:p>
          <w:p w14:paraId="54D786B6" w14:textId="77777777" w:rsidR="002627A4" w:rsidRPr="002627A4" w:rsidRDefault="002627A4" w:rsidP="002627A4">
            <w:pPr>
              <w:rPr>
                <w:rFonts w:asciiTheme="minorHAnsi" w:hAnsiTheme="minorHAnsi"/>
                <w:sz w:val="22"/>
                <w:szCs w:val="22"/>
              </w:rPr>
            </w:pPr>
          </w:p>
          <w:p w14:paraId="6B57D4EC" w14:textId="77777777" w:rsidR="002627A4" w:rsidRPr="002627A4" w:rsidRDefault="002627A4" w:rsidP="002627A4">
            <w:pPr>
              <w:rPr>
                <w:rFonts w:asciiTheme="minorHAnsi" w:hAnsiTheme="minorHAnsi"/>
                <w:sz w:val="22"/>
                <w:szCs w:val="22"/>
              </w:rPr>
            </w:pPr>
            <w:r w:rsidRPr="002627A4">
              <w:rPr>
                <w:rFonts w:asciiTheme="minorHAnsi" w:hAnsiTheme="minorHAnsi"/>
                <w:b/>
                <w:sz w:val="22"/>
                <w:szCs w:val="22"/>
              </w:rPr>
              <w:t>Gents Compound:</w:t>
            </w:r>
            <w:r w:rsidRPr="002627A4">
              <w:rPr>
                <w:rFonts w:asciiTheme="minorHAnsi" w:hAnsiTheme="minorHAnsi"/>
                <w:sz w:val="22"/>
                <w:szCs w:val="22"/>
              </w:rPr>
              <w:t xml:space="preserve">  American, York, Short Metric, 90m distance. Bray 1, Vegas</w:t>
            </w:r>
          </w:p>
          <w:p w14:paraId="239055A7" w14:textId="77777777" w:rsidR="002627A4" w:rsidRPr="002627A4" w:rsidRDefault="002627A4" w:rsidP="002627A4">
            <w:pPr>
              <w:rPr>
                <w:rFonts w:asciiTheme="minorHAnsi" w:hAnsiTheme="minorHAnsi"/>
                <w:sz w:val="22"/>
                <w:szCs w:val="22"/>
              </w:rPr>
            </w:pPr>
          </w:p>
          <w:p w14:paraId="73329B24" w14:textId="77777777" w:rsidR="002627A4" w:rsidRPr="002627A4" w:rsidRDefault="002627A4" w:rsidP="002627A4">
            <w:pPr>
              <w:rPr>
                <w:rFonts w:asciiTheme="minorHAnsi" w:hAnsiTheme="minorHAnsi"/>
                <w:sz w:val="22"/>
                <w:szCs w:val="22"/>
              </w:rPr>
            </w:pPr>
            <w:r w:rsidRPr="002627A4">
              <w:rPr>
                <w:rFonts w:asciiTheme="minorHAnsi" w:hAnsiTheme="minorHAnsi"/>
                <w:b/>
                <w:sz w:val="22"/>
                <w:szCs w:val="22"/>
              </w:rPr>
              <w:t xml:space="preserve">Gents Longbow: </w:t>
            </w:r>
            <w:r w:rsidRPr="002627A4">
              <w:rPr>
                <w:rFonts w:asciiTheme="minorHAnsi" w:hAnsiTheme="minorHAnsi"/>
                <w:sz w:val="22"/>
                <w:szCs w:val="22"/>
              </w:rPr>
              <w:t>WA 70m</w:t>
            </w:r>
          </w:p>
          <w:p w14:paraId="7776AC1C" w14:textId="77777777" w:rsidR="002627A4" w:rsidRPr="002627A4" w:rsidRDefault="002627A4" w:rsidP="002627A4">
            <w:pPr>
              <w:rPr>
                <w:rFonts w:asciiTheme="minorHAnsi" w:hAnsiTheme="minorHAnsi"/>
                <w:sz w:val="22"/>
                <w:szCs w:val="22"/>
              </w:rPr>
            </w:pPr>
          </w:p>
          <w:p w14:paraId="1EB5AE14" w14:textId="77777777" w:rsidR="002627A4" w:rsidRPr="002627A4" w:rsidRDefault="002627A4" w:rsidP="002627A4">
            <w:pPr>
              <w:rPr>
                <w:rFonts w:asciiTheme="minorHAnsi" w:hAnsiTheme="minorHAnsi"/>
                <w:sz w:val="22"/>
                <w:szCs w:val="22"/>
              </w:rPr>
            </w:pPr>
            <w:r w:rsidRPr="002627A4">
              <w:rPr>
                <w:rFonts w:asciiTheme="minorHAnsi" w:hAnsiTheme="minorHAnsi"/>
                <w:b/>
                <w:sz w:val="22"/>
                <w:szCs w:val="22"/>
              </w:rPr>
              <w:t>Junior Gents Recurve</w:t>
            </w:r>
            <w:r w:rsidRPr="002627A4">
              <w:rPr>
                <w:rFonts w:asciiTheme="minorHAnsi" w:hAnsiTheme="minorHAnsi"/>
                <w:sz w:val="22"/>
                <w:szCs w:val="22"/>
              </w:rPr>
              <w:t>: WA 60m</w:t>
            </w:r>
          </w:p>
          <w:p w14:paraId="3AE3EB24" w14:textId="77777777" w:rsidR="002627A4" w:rsidRPr="002627A4" w:rsidRDefault="002627A4" w:rsidP="002627A4">
            <w:pPr>
              <w:rPr>
                <w:rFonts w:asciiTheme="minorHAnsi" w:hAnsiTheme="minorHAnsi"/>
                <w:sz w:val="22"/>
                <w:szCs w:val="22"/>
              </w:rPr>
            </w:pPr>
          </w:p>
          <w:p w14:paraId="54C08E8E" w14:textId="77777777" w:rsidR="002627A4" w:rsidRDefault="002627A4" w:rsidP="002627A4">
            <w:pPr>
              <w:rPr>
                <w:rFonts w:asciiTheme="minorHAnsi" w:hAnsiTheme="minorHAnsi"/>
                <w:sz w:val="22"/>
                <w:szCs w:val="22"/>
              </w:rPr>
            </w:pPr>
            <w:r w:rsidRPr="002627A4">
              <w:rPr>
                <w:rFonts w:asciiTheme="minorHAnsi" w:hAnsiTheme="minorHAnsi"/>
                <w:b/>
                <w:sz w:val="22"/>
                <w:szCs w:val="22"/>
              </w:rPr>
              <w:t>Junior Ladies Barebow</w:t>
            </w:r>
            <w:r w:rsidRPr="002627A4">
              <w:rPr>
                <w:rFonts w:asciiTheme="minorHAnsi" w:hAnsiTheme="minorHAnsi"/>
                <w:sz w:val="22"/>
                <w:szCs w:val="22"/>
              </w:rPr>
              <w:t>: Portsmouth, Double Portsmouth</w:t>
            </w:r>
          </w:p>
          <w:p w14:paraId="7A29CC8D" w14:textId="77777777" w:rsidR="002627A4" w:rsidRDefault="002627A4" w:rsidP="002627A4">
            <w:pPr>
              <w:rPr>
                <w:rFonts w:asciiTheme="minorHAnsi" w:hAnsiTheme="minorHAnsi"/>
                <w:sz w:val="22"/>
                <w:szCs w:val="22"/>
              </w:rPr>
            </w:pPr>
          </w:p>
          <w:p w14:paraId="30993DCD" w14:textId="77777777" w:rsidR="002627A4" w:rsidRDefault="002627A4" w:rsidP="002627A4">
            <w:pPr>
              <w:rPr>
                <w:rFonts w:asciiTheme="minorHAnsi" w:hAnsiTheme="minorHAnsi"/>
                <w:sz w:val="22"/>
                <w:szCs w:val="22"/>
              </w:rPr>
            </w:pPr>
            <w:r>
              <w:rPr>
                <w:rFonts w:asciiTheme="minorHAnsi" w:hAnsiTheme="minorHAnsi"/>
                <w:sz w:val="22"/>
                <w:szCs w:val="22"/>
              </w:rPr>
              <w:t>LT also</w:t>
            </w:r>
            <w:r w:rsidR="00D037B7">
              <w:rPr>
                <w:rFonts w:asciiTheme="minorHAnsi" w:hAnsiTheme="minorHAnsi"/>
                <w:sz w:val="22"/>
                <w:szCs w:val="22"/>
              </w:rPr>
              <w:t xml:space="preserve"> advised that he did not</w:t>
            </w:r>
            <w:r>
              <w:rPr>
                <w:rFonts w:asciiTheme="minorHAnsi" w:hAnsiTheme="minorHAnsi"/>
                <w:sz w:val="22"/>
                <w:szCs w:val="22"/>
              </w:rPr>
              <w:t xml:space="preserve">, as yet have the recent County Champs results but understands there was a new record LB score. </w:t>
            </w:r>
          </w:p>
          <w:p w14:paraId="01E4AFA1" w14:textId="77777777" w:rsidR="002627A4" w:rsidRPr="002627A4" w:rsidRDefault="002627A4" w:rsidP="002627A4">
            <w:pPr>
              <w:rPr>
                <w:rFonts w:asciiTheme="minorHAnsi" w:hAnsiTheme="minorHAnsi"/>
                <w:sz w:val="22"/>
                <w:szCs w:val="22"/>
              </w:rPr>
            </w:pPr>
            <w:r>
              <w:rPr>
                <w:rFonts w:asciiTheme="minorHAnsi" w:hAnsiTheme="minorHAnsi"/>
                <w:sz w:val="22"/>
                <w:szCs w:val="22"/>
              </w:rPr>
              <w:t>LT explained that if he remains in post he would like to introduce a new scoring system that results in people only being able to claim a record if shot within a recognized competition. This will go to next exec meeting.</w:t>
            </w:r>
          </w:p>
          <w:p w14:paraId="3D3251E9" w14:textId="77777777" w:rsidR="002627A4" w:rsidRPr="00B23584" w:rsidRDefault="002627A4" w:rsidP="008F449C">
            <w:pPr>
              <w:rPr>
                <w:rFonts w:asciiTheme="minorHAnsi" w:hAnsiTheme="minorHAnsi"/>
                <w:sz w:val="22"/>
                <w:szCs w:val="22"/>
              </w:rPr>
            </w:pPr>
          </w:p>
        </w:tc>
        <w:tc>
          <w:tcPr>
            <w:tcW w:w="1220" w:type="dxa"/>
            <w:gridSpan w:val="2"/>
          </w:tcPr>
          <w:p w14:paraId="4E7D27BF" w14:textId="77777777" w:rsidR="009B0085" w:rsidRDefault="009B0085" w:rsidP="008F449C">
            <w:pPr>
              <w:rPr>
                <w:rFonts w:asciiTheme="minorHAnsi" w:hAnsiTheme="minorHAnsi"/>
                <w:sz w:val="22"/>
                <w:szCs w:val="22"/>
              </w:rPr>
            </w:pPr>
          </w:p>
          <w:p w14:paraId="326A9B89" w14:textId="77777777" w:rsidR="002627A4" w:rsidRDefault="002627A4" w:rsidP="008F449C">
            <w:pPr>
              <w:rPr>
                <w:rFonts w:asciiTheme="minorHAnsi" w:hAnsiTheme="minorHAnsi"/>
                <w:sz w:val="22"/>
                <w:szCs w:val="22"/>
              </w:rPr>
            </w:pPr>
          </w:p>
          <w:p w14:paraId="3EDDA5BF" w14:textId="77777777" w:rsidR="002627A4" w:rsidRDefault="002627A4" w:rsidP="008F449C">
            <w:pPr>
              <w:rPr>
                <w:rFonts w:asciiTheme="minorHAnsi" w:hAnsiTheme="minorHAnsi"/>
                <w:sz w:val="22"/>
                <w:szCs w:val="22"/>
              </w:rPr>
            </w:pPr>
          </w:p>
          <w:p w14:paraId="582C5518" w14:textId="77777777" w:rsidR="002627A4" w:rsidRDefault="002627A4" w:rsidP="008F449C">
            <w:pPr>
              <w:rPr>
                <w:rFonts w:asciiTheme="minorHAnsi" w:hAnsiTheme="minorHAnsi"/>
                <w:sz w:val="22"/>
                <w:szCs w:val="22"/>
              </w:rPr>
            </w:pPr>
          </w:p>
          <w:p w14:paraId="37C96936" w14:textId="77777777" w:rsidR="002627A4" w:rsidRDefault="002627A4" w:rsidP="008F449C">
            <w:pPr>
              <w:rPr>
                <w:rFonts w:asciiTheme="minorHAnsi" w:hAnsiTheme="minorHAnsi"/>
                <w:sz w:val="22"/>
                <w:szCs w:val="22"/>
              </w:rPr>
            </w:pPr>
          </w:p>
          <w:p w14:paraId="44D6213F" w14:textId="77777777" w:rsidR="002627A4" w:rsidRDefault="002627A4" w:rsidP="008F449C">
            <w:pPr>
              <w:rPr>
                <w:rFonts w:asciiTheme="minorHAnsi" w:hAnsiTheme="minorHAnsi"/>
                <w:sz w:val="22"/>
                <w:szCs w:val="22"/>
              </w:rPr>
            </w:pPr>
          </w:p>
          <w:p w14:paraId="65C6458D" w14:textId="77777777" w:rsidR="002627A4" w:rsidRDefault="002627A4" w:rsidP="008F449C">
            <w:pPr>
              <w:rPr>
                <w:rFonts w:asciiTheme="minorHAnsi" w:hAnsiTheme="minorHAnsi"/>
                <w:sz w:val="22"/>
                <w:szCs w:val="22"/>
              </w:rPr>
            </w:pPr>
          </w:p>
          <w:p w14:paraId="02671FFF" w14:textId="77777777" w:rsidR="002627A4" w:rsidRDefault="002627A4" w:rsidP="008F449C">
            <w:pPr>
              <w:rPr>
                <w:rFonts w:asciiTheme="minorHAnsi" w:hAnsiTheme="minorHAnsi"/>
                <w:sz w:val="22"/>
                <w:szCs w:val="22"/>
              </w:rPr>
            </w:pPr>
          </w:p>
          <w:p w14:paraId="49433115" w14:textId="77777777" w:rsidR="002627A4" w:rsidRDefault="002627A4" w:rsidP="008F449C">
            <w:pPr>
              <w:rPr>
                <w:rFonts w:asciiTheme="minorHAnsi" w:hAnsiTheme="minorHAnsi"/>
                <w:sz w:val="22"/>
                <w:szCs w:val="22"/>
              </w:rPr>
            </w:pPr>
          </w:p>
          <w:p w14:paraId="31BEDC5B" w14:textId="77777777" w:rsidR="002627A4" w:rsidRDefault="002627A4" w:rsidP="008F449C">
            <w:pPr>
              <w:rPr>
                <w:rFonts w:asciiTheme="minorHAnsi" w:hAnsiTheme="minorHAnsi"/>
                <w:sz w:val="22"/>
                <w:szCs w:val="22"/>
              </w:rPr>
            </w:pPr>
          </w:p>
          <w:p w14:paraId="021864DB" w14:textId="77777777" w:rsidR="002627A4" w:rsidRDefault="002627A4" w:rsidP="008F449C">
            <w:pPr>
              <w:rPr>
                <w:rFonts w:asciiTheme="minorHAnsi" w:hAnsiTheme="minorHAnsi"/>
                <w:sz w:val="22"/>
                <w:szCs w:val="22"/>
              </w:rPr>
            </w:pPr>
          </w:p>
          <w:p w14:paraId="7CE1D835" w14:textId="77777777" w:rsidR="002627A4" w:rsidRDefault="002627A4" w:rsidP="008F449C">
            <w:pPr>
              <w:rPr>
                <w:rFonts w:asciiTheme="minorHAnsi" w:hAnsiTheme="minorHAnsi"/>
                <w:sz w:val="22"/>
                <w:szCs w:val="22"/>
              </w:rPr>
            </w:pPr>
          </w:p>
          <w:p w14:paraId="7F30615D" w14:textId="77777777" w:rsidR="002627A4" w:rsidRDefault="002627A4" w:rsidP="008F449C">
            <w:pPr>
              <w:rPr>
                <w:rFonts w:asciiTheme="minorHAnsi" w:hAnsiTheme="minorHAnsi"/>
                <w:sz w:val="22"/>
                <w:szCs w:val="22"/>
              </w:rPr>
            </w:pPr>
          </w:p>
          <w:p w14:paraId="7E142424" w14:textId="77777777" w:rsidR="002627A4" w:rsidRDefault="002627A4" w:rsidP="008F449C">
            <w:pPr>
              <w:rPr>
                <w:rFonts w:asciiTheme="minorHAnsi" w:hAnsiTheme="minorHAnsi"/>
                <w:sz w:val="22"/>
                <w:szCs w:val="22"/>
              </w:rPr>
            </w:pPr>
          </w:p>
          <w:p w14:paraId="65BB86EA" w14:textId="77777777" w:rsidR="002627A4" w:rsidRDefault="002627A4" w:rsidP="008F449C">
            <w:pPr>
              <w:rPr>
                <w:rFonts w:asciiTheme="minorHAnsi" w:hAnsiTheme="minorHAnsi"/>
                <w:sz w:val="22"/>
                <w:szCs w:val="22"/>
              </w:rPr>
            </w:pPr>
          </w:p>
          <w:p w14:paraId="6633B95D" w14:textId="77777777" w:rsidR="002627A4" w:rsidRDefault="002627A4" w:rsidP="008F449C">
            <w:pPr>
              <w:rPr>
                <w:rFonts w:asciiTheme="minorHAnsi" w:hAnsiTheme="minorHAnsi"/>
                <w:sz w:val="22"/>
                <w:szCs w:val="22"/>
              </w:rPr>
            </w:pPr>
          </w:p>
          <w:p w14:paraId="695B1660" w14:textId="77777777" w:rsidR="002627A4" w:rsidRDefault="002627A4" w:rsidP="008F449C">
            <w:pPr>
              <w:rPr>
                <w:rFonts w:asciiTheme="minorHAnsi" w:hAnsiTheme="minorHAnsi"/>
                <w:sz w:val="22"/>
                <w:szCs w:val="22"/>
              </w:rPr>
            </w:pPr>
          </w:p>
          <w:p w14:paraId="667648CC" w14:textId="77777777" w:rsidR="002627A4" w:rsidRDefault="002627A4" w:rsidP="008F449C">
            <w:pPr>
              <w:rPr>
                <w:rFonts w:asciiTheme="minorHAnsi" w:hAnsiTheme="minorHAnsi"/>
                <w:sz w:val="22"/>
                <w:szCs w:val="22"/>
              </w:rPr>
            </w:pPr>
          </w:p>
          <w:p w14:paraId="62D3B7D6" w14:textId="77777777" w:rsidR="002627A4" w:rsidRDefault="002627A4" w:rsidP="008F449C">
            <w:pPr>
              <w:rPr>
                <w:rFonts w:asciiTheme="minorHAnsi" w:hAnsiTheme="minorHAnsi"/>
                <w:sz w:val="22"/>
                <w:szCs w:val="22"/>
              </w:rPr>
            </w:pPr>
          </w:p>
          <w:p w14:paraId="6F408500" w14:textId="77777777" w:rsidR="002627A4" w:rsidRPr="002627A4" w:rsidRDefault="002627A4" w:rsidP="008F449C">
            <w:pPr>
              <w:rPr>
                <w:rFonts w:asciiTheme="minorHAnsi" w:hAnsiTheme="minorHAnsi"/>
                <w:b/>
                <w:sz w:val="22"/>
                <w:szCs w:val="22"/>
              </w:rPr>
            </w:pPr>
            <w:r w:rsidRPr="002627A4">
              <w:rPr>
                <w:rFonts w:asciiTheme="minorHAnsi" w:hAnsiTheme="minorHAnsi"/>
                <w:b/>
                <w:sz w:val="22"/>
                <w:szCs w:val="22"/>
              </w:rPr>
              <w:t>Di - agenda</w:t>
            </w:r>
          </w:p>
        </w:tc>
      </w:tr>
      <w:tr w:rsidR="00113AB1" w:rsidRPr="00B23584" w14:paraId="3653F572" w14:textId="77777777" w:rsidTr="006A5DFB">
        <w:tblPrEx>
          <w:jc w:val="left"/>
        </w:tblPrEx>
        <w:trPr>
          <w:gridBefore w:val="1"/>
          <w:wBefore w:w="905" w:type="dxa"/>
        </w:trPr>
        <w:tc>
          <w:tcPr>
            <w:tcW w:w="874" w:type="dxa"/>
          </w:tcPr>
          <w:p w14:paraId="10F80879" w14:textId="77777777" w:rsidR="00113AB1" w:rsidRDefault="00113AB1" w:rsidP="00113AB1">
            <w:pPr>
              <w:rPr>
                <w:rFonts w:asciiTheme="minorHAnsi" w:hAnsiTheme="minorHAnsi"/>
                <w:b/>
                <w:sz w:val="22"/>
                <w:szCs w:val="22"/>
              </w:rPr>
            </w:pPr>
            <w:r>
              <w:rPr>
                <w:rFonts w:asciiTheme="minorHAnsi" w:hAnsiTheme="minorHAnsi"/>
                <w:b/>
                <w:sz w:val="22"/>
                <w:szCs w:val="22"/>
              </w:rPr>
              <w:lastRenderedPageBreak/>
              <w:t>4g</w:t>
            </w:r>
          </w:p>
        </w:tc>
        <w:tc>
          <w:tcPr>
            <w:tcW w:w="6604" w:type="dxa"/>
            <w:gridSpan w:val="2"/>
          </w:tcPr>
          <w:p w14:paraId="1669D6D6" w14:textId="77777777" w:rsidR="00113AB1" w:rsidRPr="00113AB1" w:rsidRDefault="00113AB1" w:rsidP="008F449C">
            <w:pPr>
              <w:rPr>
                <w:rFonts w:asciiTheme="minorHAnsi" w:hAnsiTheme="minorHAnsi"/>
                <w:b/>
                <w:sz w:val="22"/>
                <w:szCs w:val="22"/>
              </w:rPr>
            </w:pPr>
            <w:r w:rsidRPr="00113AB1">
              <w:rPr>
                <w:rFonts w:asciiTheme="minorHAnsi" w:hAnsiTheme="minorHAnsi"/>
                <w:b/>
                <w:sz w:val="22"/>
                <w:szCs w:val="22"/>
              </w:rPr>
              <w:t>CPO – Simon Matthews</w:t>
            </w:r>
          </w:p>
          <w:p w14:paraId="75639127" w14:textId="77777777" w:rsidR="00113AB1" w:rsidRDefault="00113AB1" w:rsidP="008F449C">
            <w:pPr>
              <w:rPr>
                <w:rFonts w:asciiTheme="minorHAnsi" w:hAnsiTheme="minorHAnsi"/>
                <w:sz w:val="22"/>
                <w:szCs w:val="22"/>
              </w:rPr>
            </w:pPr>
            <w:r>
              <w:rPr>
                <w:rFonts w:asciiTheme="minorHAnsi" w:hAnsiTheme="minorHAnsi"/>
                <w:sz w:val="22"/>
                <w:szCs w:val="22"/>
              </w:rPr>
              <w:t xml:space="preserve">PW was able to report on SM’s behalf that there </w:t>
            </w:r>
            <w:r w:rsidR="00D037B7">
              <w:rPr>
                <w:rFonts w:asciiTheme="minorHAnsi" w:hAnsiTheme="minorHAnsi"/>
                <w:sz w:val="22"/>
                <w:szCs w:val="22"/>
              </w:rPr>
              <w:t xml:space="preserve">were, </w:t>
            </w:r>
            <w:r>
              <w:rPr>
                <w:rFonts w:asciiTheme="minorHAnsi" w:hAnsiTheme="minorHAnsi"/>
                <w:sz w:val="22"/>
                <w:szCs w:val="22"/>
              </w:rPr>
              <w:t xml:space="preserve">happily no Child Protection issues at all in County. </w:t>
            </w:r>
          </w:p>
          <w:p w14:paraId="07C474F7" w14:textId="77777777" w:rsidR="00113AB1" w:rsidRDefault="00113AB1" w:rsidP="008F449C">
            <w:pPr>
              <w:rPr>
                <w:rFonts w:asciiTheme="minorHAnsi" w:hAnsiTheme="minorHAnsi"/>
                <w:sz w:val="22"/>
                <w:szCs w:val="22"/>
              </w:rPr>
            </w:pPr>
            <w:r>
              <w:rPr>
                <w:rFonts w:asciiTheme="minorHAnsi" w:hAnsiTheme="minorHAnsi"/>
                <w:sz w:val="22"/>
                <w:szCs w:val="22"/>
              </w:rPr>
              <w:t>PW also made us aware that SM has attended all Archery GB recommended Child Protection courses.</w:t>
            </w:r>
          </w:p>
          <w:p w14:paraId="16C7DB82" w14:textId="77777777" w:rsidR="001E3BC2" w:rsidRDefault="001E3BC2" w:rsidP="008F449C">
            <w:pPr>
              <w:rPr>
                <w:rFonts w:asciiTheme="minorHAnsi" w:hAnsiTheme="minorHAnsi"/>
                <w:sz w:val="22"/>
                <w:szCs w:val="22"/>
              </w:rPr>
            </w:pPr>
          </w:p>
          <w:p w14:paraId="0C3CD169" w14:textId="77777777" w:rsidR="001E3BC2" w:rsidRDefault="001E3BC2" w:rsidP="008F449C">
            <w:pPr>
              <w:rPr>
                <w:rFonts w:asciiTheme="minorHAnsi" w:hAnsiTheme="minorHAnsi"/>
                <w:sz w:val="22"/>
                <w:szCs w:val="22"/>
              </w:rPr>
            </w:pPr>
          </w:p>
          <w:p w14:paraId="143A720E" w14:textId="77777777" w:rsidR="001E3BC2" w:rsidRDefault="001E3BC2" w:rsidP="008F449C">
            <w:pPr>
              <w:rPr>
                <w:rFonts w:asciiTheme="minorHAnsi" w:hAnsiTheme="minorHAnsi"/>
                <w:sz w:val="22"/>
                <w:szCs w:val="22"/>
              </w:rPr>
            </w:pPr>
          </w:p>
        </w:tc>
        <w:tc>
          <w:tcPr>
            <w:tcW w:w="1220" w:type="dxa"/>
            <w:gridSpan w:val="2"/>
          </w:tcPr>
          <w:p w14:paraId="21362C73" w14:textId="77777777" w:rsidR="00113AB1" w:rsidRDefault="00113AB1" w:rsidP="008F449C">
            <w:pPr>
              <w:rPr>
                <w:rFonts w:asciiTheme="minorHAnsi" w:hAnsiTheme="minorHAnsi"/>
                <w:sz w:val="22"/>
                <w:szCs w:val="22"/>
              </w:rPr>
            </w:pPr>
          </w:p>
        </w:tc>
      </w:tr>
      <w:tr w:rsidR="009B0085" w:rsidRPr="00AF322D" w14:paraId="6490EFF2" w14:textId="77777777" w:rsidTr="00AF322D">
        <w:tblPrEx>
          <w:jc w:val="left"/>
        </w:tblPrEx>
        <w:trPr>
          <w:gridBefore w:val="1"/>
          <w:wBefore w:w="905" w:type="dxa"/>
        </w:trPr>
        <w:tc>
          <w:tcPr>
            <w:tcW w:w="874" w:type="dxa"/>
            <w:shd w:val="clear" w:color="auto" w:fill="CCC0D9" w:themeFill="accent4" w:themeFillTint="66"/>
          </w:tcPr>
          <w:p w14:paraId="4DFBDCB2" w14:textId="77777777" w:rsidR="009B0085" w:rsidRPr="00AF322D" w:rsidRDefault="00AF322D" w:rsidP="008F449C">
            <w:pPr>
              <w:rPr>
                <w:rFonts w:asciiTheme="minorHAnsi" w:hAnsiTheme="minorHAnsi"/>
                <w:b/>
                <w:sz w:val="22"/>
                <w:szCs w:val="22"/>
              </w:rPr>
            </w:pPr>
            <w:r w:rsidRPr="00AF322D">
              <w:rPr>
                <w:rFonts w:asciiTheme="minorHAnsi" w:hAnsiTheme="minorHAnsi"/>
                <w:b/>
                <w:sz w:val="22"/>
                <w:szCs w:val="22"/>
              </w:rPr>
              <w:t>5</w:t>
            </w:r>
          </w:p>
        </w:tc>
        <w:tc>
          <w:tcPr>
            <w:tcW w:w="6604" w:type="dxa"/>
            <w:gridSpan w:val="2"/>
            <w:shd w:val="clear" w:color="auto" w:fill="CCC0D9" w:themeFill="accent4" w:themeFillTint="66"/>
          </w:tcPr>
          <w:p w14:paraId="524E810A" w14:textId="77777777" w:rsidR="009B0085" w:rsidRPr="00AF322D" w:rsidRDefault="00AF322D" w:rsidP="008F449C">
            <w:pPr>
              <w:rPr>
                <w:rFonts w:asciiTheme="minorHAnsi" w:hAnsiTheme="minorHAnsi"/>
                <w:b/>
              </w:rPr>
            </w:pPr>
            <w:r w:rsidRPr="00AF322D">
              <w:rPr>
                <w:rFonts w:asciiTheme="minorHAnsi" w:hAnsiTheme="minorHAnsi"/>
                <w:b/>
              </w:rPr>
              <w:t>Approval of CAA Subscriptions 2016/17</w:t>
            </w:r>
          </w:p>
        </w:tc>
        <w:tc>
          <w:tcPr>
            <w:tcW w:w="1220" w:type="dxa"/>
            <w:gridSpan w:val="2"/>
            <w:shd w:val="clear" w:color="auto" w:fill="CCC0D9" w:themeFill="accent4" w:themeFillTint="66"/>
          </w:tcPr>
          <w:p w14:paraId="28B93773" w14:textId="77777777" w:rsidR="009B0085" w:rsidRPr="00AF322D" w:rsidRDefault="009B0085" w:rsidP="008F449C">
            <w:pPr>
              <w:rPr>
                <w:rFonts w:asciiTheme="minorHAnsi" w:hAnsiTheme="minorHAnsi"/>
                <w:b/>
                <w:sz w:val="22"/>
                <w:szCs w:val="22"/>
              </w:rPr>
            </w:pPr>
          </w:p>
        </w:tc>
      </w:tr>
      <w:tr w:rsidR="00AF322D" w:rsidRPr="00B23584" w14:paraId="1067F3F8" w14:textId="77777777" w:rsidTr="00D3291B">
        <w:tblPrEx>
          <w:jc w:val="left"/>
        </w:tblPrEx>
        <w:trPr>
          <w:gridBefore w:val="1"/>
          <w:wBefore w:w="905" w:type="dxa"/>
          <w:trHeight w:val="2551"/>
        </w:trPr>
        <w:tc>
          <w:tcPr>
            <w:tcW w:w="874" w:type="dxa"/>
          </w:tcPr>
          <w:p w14:paraId="27520775" w14:textId="77777777" w:rsidR="00AF322D" w:rsidRPr="00B23584" w:rsidRDefault="00AF322D" w:rsidP="008F449C">
            <w:pPr>
              <w:rPr>
                <w:rFonts w:asciiTheme="minorHAnsi" w:hAnsiTheme="minorHAnsi"/>
                <w:b/>
                <w:sz w:val="22"/>
                <w:szCs w:val="22"/>
              </w:rPr>
            </w:pPr>
          </w:p>
        </w:tc>
        <w:tc>
          <w:tcPr>
            <w:tcW w:w="6604" w:type="dxa"/>
            <w:gridSpan w:val="2"/>
          </w:tcPr>
          <w:p w14:paraId="10F4E69A" w14:textId="77777777" w:rsidR="00AF322D" w:rsidRDefault="00AF322D" w:rsidP="00AF322D">
            <w:pPr>
              <w:autoSpaceDE w:val="0"/>
              <w:autoSpaceDN w:val="0"/>
              <w:adjustRightInd w:val="0"/>
              <w:rPr>
                <w:rFonts w:eastAsiaTheme="minorHAnsi"/>
                <w:color w:val="000000"/>
                <w:sz w:val="20"/>
                <w:szCs w:val="20"/>
                <w:lang w:val="en-GB"/>
              </w:rPr>
            </w:pPr>
            <w:r>
              <w:rPr>
                <w:rFonts w:eastAsiaTheme="minorHAnsi"/>
                <w:color w:val="000000"/>
                <w:sz w:val="20"/>
                <w:szCs w:val="20"/>
                <w:lang w:val="en-GB"/>
              </w:rPr>
              <w:t>Proposed CAA Fee increase agreed by Executive Committee 18</w:t>
            </w:r>
            <w:r w:rsidRPr="00417047">
              <w:rPr>
                <w:rFonts w:eastAsiaTheme="minorHAnsi"/>
                <w:color w:val="000000"/>
                <w:sz w:val="20"/>
                <w:szCs w:val="20"/>
                <w:vertAlign w:val="superscript"/>
                <w:lang w:val="en-GB"/>
              </w:rPr>
              <w:t>th</w:t>
            </w:r>
            <w:r>
              <w:rPr>
                <w:rFonts w:eastAsiaTheme="minorHAnsi"/>
                <w:color w:val="000000"/>
                <w:sz w:val="20"/>
                <w:szCs w:val="20"/>
                <w:lang w:val="en-GB"/>
              </w:rPr>
              <w:t xml:space="preserve"> April 2016.</w:t>
            </w:r>
          </w:p>
          <w:p w14:paraId="1E3F6648" w14:textId="77777777" w:rsidR="00AF322D" w:rsidRDefault="00AF322D" w:rsidP="00AF322D">
            <w:pPr>
              <w:autoSpaceDE w:val="0"/>
              <w:autoSpaceDN w:val="0"/>
              <w:adjustRightInd w:val="0"/>
              <w:rPr>
                <w:rFonts w:eastAsiaTheme="minorHAnsi"/>
                <w:color w:val="000000"/>
                <w:sz w:val="20"/>
                <w:szCs w:val="20"/>
                <w:lang w:val="en-GB"/>
              </w:rPr>
            </w:pPr>
          </w:p>
          <w:p w14:paraId="0143A4D0" w14:textId="77777777" w:rsidR="00AF322D" w:rsidRPr="00417047" w:rsidRDefault="00AF322D" w:rsidP="00AF322D">
            <w:pPr>
              <w:spacing w:after="120"/>
              <w:jc w:val="center"/>
              <w:rPr>
                <w:rFonts w:asciiTheme="minorHAnsi" w:hAnsiTheme="minorHAnsi"/>
                <w:b/>
              </w:rPr>
            </w:pPr>
            <w:r w:rsidRPr="00417047">
              <w:rPr>
                <w:rFonts w:asciiTheme="minorHAnsi" w:hAnsiTheme="minorHAnsi"/>
                <w:b/>
                <w:sz w:val="22"/>
                <w:szCs w:val="22"/>
              </w:rPr>
              <w:t>£2.50 Adult,         £1.50 Junior - £12.50per junior club</w:t>
            </w:r>
          </w:p>
          <w:p w14:paraId="1B166C13" w14:textId="77777777" w:rsidR="00AF322D" w:rsidRPr="00417047" w:rsidRDefault="00AF322D" w:rsidP="00AF322D">
            <w:pPr>
              <w:spacing w:after="120"/>
              <w:jc w:val="center"/>
              <w:rPr>
                <w:rFonts w:asciiTheme="minorHAnsi" w:hAnsiTheme="minorHAnsi"/>
                <w:b/>
              </w:rPr>
            </w:pPr>
            <w:r w:rsidRPr="00417047">
              <w:rPr>
                <w:rFonts w:asciiTheme="minorHAnsi" w:hAnsiTheme="minorHAnsi"/>
                <w:b/>
                <w:sz w:val="22"/>
                <w:szCs w:val="22"/>
              </w:rPr>
              <w:t>£75.00 per university club and £0.00 for disabled club.</w:t>
            </w:r>
          </w:p>
          <w:p w14:paraId="463CC455" w14:textId="77777777" w:rsidR="00AF322D" w:rsidRPr="00417047" w:rsidRDefault="00AF322D" w:rsidP="00AF322D">
            <w:pPr>
              <w:spacing w:after="120"/>
              <w:jc w:val="center"/>
              <w:rPr>
                <w:rFonts w:asciiTheme="minorHAnsi" w:hAnsiTheme="minorHAnsi"/>
                <w:b/>
              </w:rPr>
            </w:pPr>
            <w:r w:rsidRPr="00417047">
              <w:rPr>
                <w:rFonts w:asciiTheme="minorHAnsi" w:hAnsiTheme="minorHAnsi"/>
                <w:b/>
                <w:sz w:val="22"/>
                <w:szCs w:val="22"/>
              </w:rPr>
              <w:t>Carried unanimously by committee.</w:t>
            </w:r>
          </w:p>
          <w:p w14:paraId="2444D566" w14:textId="77777777" w:rsidR="00AF322D" w:rsidRDefault="00AF322D" w:rsidP="00AF322D">
            <w:pPr>
              <w:spacing w:after="120"/>
              <w:rPr>
                <w:rFonts w:asciiTheme="minorHAnsi" w:hAnsiTheme="minorHAnsi"/>
                <w:sz w:val="22"/>
                <w:szCs w:val="22"/>
              </w:rPr>
            </w:pPr>
            <w:r w:rsidRPr="00B23584">
              <w:rPr>
                <w:rFonts w:asciiTheme="minorHAnsi" w:hAnsiTheme="minorHAnsi"/>
                <w:sz w:val="22"/>
                <w:szCs w:val="22"/>
              </w:rPr>
              <w:t xml:space="preserve">These fees are to be increased to invigorate our County Squad and Improve Coaching facilities for </w:t>
            </w:r>
            <w:r w:rsidRPr="00B23584">
              <w:rPr>
                <w:rFonts w:asciiTheme="minorHAnsi" w:hAnsiTheme="minorHAnsi"/>
                <w:sz w:val="22"/>
                <w:szCs w:val="22"/>
                <w:u w:val="single"/>
              </w:rPr>
              <w:t>ALL</w:t>
            </w:r>
            <w:r w:rsidRPr="00B23584">
              <w:rPr>
                <w:rFonts w:asciiTheme="minorHAnsi" w:hAnsiTheme="minorHAnsi"/>
                <w:sz w:val="22"/>
                <w:szCs w:val="22"/>
              </w:rPr>
              <w:t xml:space="preserve"> Archers.</w:t>
            </w:r>
          </w:p>
          <w:p w14:paraId="7FBB640C" w14:textId="77777777" w:rsidR="00E12206" w:rsidRPr="00524571" w:rsidRDefault="002523F8" w:rsidP="00AF322D">
            <w:pPr>
              <w:spacing w:after="120"/>
              <w:rPr>
                <w:rFonts w:asciiTheme="minorHAnsi" w:hAnsiTheme="minorHAnsi"/>
                <w:sz w:val="22"/>
                <w:szCs w:val="22"/>
              </w:rPr>
            </w:pPr>
            <w:r w:rsidRPr="00524571">
              <w:rPr>
                <w:rFonts w:asciiTheme="minorHAnsi" w:hAnsiTheme="minorHAnsi"/>
                <w:sz w:val="22"/>
                <w:szCs w:val="22"/>
              </w:rPr>
              <w:t xml:space="preserve">JF queried if all clubs will merge into one and therefore do we still need junior club fees stated. JG confirmed that there are still some junior only clubs choosing to remain, such as Wisbech Grammar School. </w:t>
            </w:r>
          </w:p>
          <w:p w14:paraId="52FA10D3" w14:textId="77777777" w:rsidR="002523F8" w:rsidRDefault="00524571" w:rsidP="00AF322D">
            <w:pPr>
              <w:spacing w:after="120"/>
              <w:rPr>
                <w:rFonts w:asciiTheme="minorHAnsi" w:hAnsiTheme="minorHAnsi"/>
                <w:sz w:val="22"/>
                <w:szCs w:val="22"/>
              </w:rPr>
            </w:pPr>
            <w:r>
              <w:rPr>
                <w:rFonts w:asciiTheme="minorHAnsi" w:hAnsiTheme="minorHAnsi"/>
                <w:sz w:val="22"/>
                <w:szCs w:val="22"/>
              </w:rPr>
              <w:t>SJ</w:t>
            </w:r>
            <w:r w:rsidR="002523F8" w:rsidRPr="00524571">
              <w:rPr>
                <w:rFonts w:asciiTheme="minorHAnsi" w:hAnsiTheme="minorHAnsi"/>
                <w:sz w:val="22"/>
                <w:szCs w:val="22"/>
              </w:rPr>
              <w:t xml:space="preserve"> queried if this increase was necessary within current climate and with the fact that Archery GB have changed their system and now disabled archers pay and all fees have increased. It was noted that SCAS have chosen to keep their fees as they are 2015/16 for the coming 2016/17 year. </w:t>
            </w:r>
          </w:p>
          <w:p w14:paraId="5E646137" w14:textId="77777777" w:rsidR="00524571" w:rsidRDefault="00524571" w:rsidP="00AF322D">
            <w:pPr>
              <w:spacing w:after="120"/>
              <w:rPr>
                <w:rFonts w:asciiTheme="minorHAnsi" w:hAnsiTheme="minorHAnsi"/>
                <w:sz w:val="22"/>
                <w:szCs w:val="22"/>
              </w:rPr>
            </w:pPr>
            <w:r>
              <w:rPr>
                <w:rFonts w:asciiTheme="minorHAnsi" w:hAnsiTheme="minorHAnsi"/>
                <w:sz w:val="22"/>
                <w:szCs w:val="22"/>
              </w:rPr>
              <w:t xml:space="preserve">PW and JG reminded the membership that this increase had been decided at the last executive meeting. It had been decided to increase after the fees were reduced dramatically in 2011 from £5 to £2 and had not increased since then despite inflation. The overall income </w:t>
            </w:r>
            <w:r>
              <w:rPr>
                <w:rFonts w:asciiTheme="minorHAnsi" w:hAnsiTheme="minorHAnsi"/>
                <w:sz w:val="22"/>
                <w:szCs w:val="22"/>
              </w:rPr>
              <w:lastRenderedPageBreak/>
              <w:t>profile over the years has been one of no profit but equaling minimal expenditure. However the rejuvenation of County means we need to invest in trophies, coaching etc to improve moral</w:t>
            </w:r>
            <w:r w:rsidR="00D037B7">
              <w:rPr>
                <w:rFonts w:asciiTheme="minorHAnsi" w:hAnsiTheme="minorHAnsi"/>
                <w:sz w:val="22"/>
                <w:szCs w:val="22"/>
              </w:rPr>
              <w:t>e</w:t>
            </w:r>
            <w:r>
              <w:rPr>
                <w:rFonts w:asciiTheme="minorHAnsi" w:hAnsiTheme="minorHAnsi"/>
                <w:sz w:val="22"/>
                <w:szCs w:val="22"/>
              </w:rPr>
              <w:t xml:space="preserve"> and motivate our members. </w:t>
            </w:r>
          </w:p>
          <w:p w14:paraId="4BF270C4" w14:textId="77777777" w:rsidR="00524571" w:rsidRDefault="00524571" w:rsidP="00AF322D">
            <w:pPr>
              <w:spacing w:after="120"/>
              <w:rPr>
                <w:rFonts w:asciiTheme="minorHAnsi" w:hAnsiTheme="minorHAnsi"/>
                <w:sz w:val="22"/>
                <w:szCs w:val="22"/>
              </w:rPr>
            </w:pPr>
            <w:r>
              <w:rPr>
                <w:rFonts w:asciiTheme="minorHAnsi" w:hAnsiTheme="minorHAnsi"/>
                <w:sz w:val="22"/>
                <w:szCs w:val="22"/>
              </w:rPr>
              <w:t xml:space="preserve">PW reminded us that we could question if the increase was enough to support the county squad and all the County coaching needs. MW pointed out that we do not need to go into negative balance before we consider asking members for more money, better to do it slowly and steadily. GM pointed out that compared to many other counties our fees are cheap as most charge minimum £5. </w:t>
            </w:r>
          </w:p>
          <w:p w14:paraId="2EDCFDB9" w14:textId="77777777" w:rsidR="00524571" w:rsidRDefault="00524571" w:rsidP="00AF322D">
            <w:pPr>
              <w:spacing w:after="120"/>
              <w:rPr>
                <w:rFonts w:asciiTheme="minorHAnsi" w:hAnsiTheme="minorHAnsi"/>
                <w:sz w:val="22"/>
                <w:szCs w:val="22"/>
              </w:rPr>
            </w:pPr>
            <w:r>
              <w:rPr>
                <w:rFonts w:asciiTheme="minorHAnsi" w:hAnsiTheme="minorHAnsi"/>
                <w:sz w:val="22"/>
                <w:szCs w:val="22"/>
              </w:rPr>
              <w:t xml:space="preserve">SJ asked if there were budgetary forecasts for expenditure and how this was agreed. PW and JG reminded us all that we are a newly invigorated committee and so have really begun from scratch on ensuring we have this in place. It will be decided and discussed in detail at the next meeting. </w:t>
            </w:r>
          </w:p>
          <w:p w14:paraId="6EFE78F9" w14:textId="77777777" w:rsidR="00EA6944" w:rsidRDefault="00EA6944" w:rsidP="00AF322D">
            <w:pPr>
              <w:spacing w:after="120"/>
              <w:rPr>
                <w:rFonts w:asciiTheme="minorHAnsi" w:hAnsiTheme="minorHAnsi"/>
                <w:sz w:val="22"/>
                <w:szCs w:val="22"/>
              </w:rPr>
            </w:pPr>
            <w:r>
              <w:rPr>
                <w:rFonts w:asciiTheme="minorHAnsi" w:hAnsiTheme="minorHAnsi"/>
                <w:sz w:val="22"/>
                <w:szCs w:val="22"/>
              </w:rPr>
              <w:t>PW proposed the new fees agreed, JG seconded the motion.</w:t>
            </w:r>
          </w:p>
          <w:p w14:paraId="3373CF56" w14:textId="77777777" w:rsidR="00EA6944" w:rsidRPr="00EA6944" w:rsidRDefault="00EA6944" w:rsidP="00EA6944">
            <w:pPr>
              <w:spacing w:after="120"/>
              <w:jc w:val="right"/>
              <w:rPr>
                <w:rFonts w:asciiTheme="minorHAnsi" w:hAnsiTheme="minorHAnsi"/>
                <w:b/>
                <w:sz w:val="22"/>
                <w:szCs w:val="22"/>
              </w:rPr>
            </w:pPr>
            <w:r w:rsidRPr="00EA6944">
              <w:rPr>
                <w:rFonts w:asciiTheme="minorHAnsi" w:hAnsiTheme="minorHAnsi"/>
                <w:b/>
                <w:sz w:val="22"/>
                <w:szCs w:val="22"/>
              </w:rPr>
              <w:t>15 for the New Fees</w:t>
            </w:r>
          </w:p>
          <w:p w14:paraId="7CE5D8DA" w14:textId="77777777" w:rsidR="00EA6944" w:rsidRPr="00EA6944" w:rsidRDefault="00EA6944" w:rsidP="00EA6944">
            <w:pPr>
              <w:spacing w:after="120"/>
              <w:jc w:val="right"/>
              <w:rPr>
                <w:rFonts w:asciiTheme="minorHAnsi" w:hAnsiTheme="minorHAnsi"/>
                <w:b/>
                <w:sz w:val="22"/>
                <w:szCs w:val="22"/>
              </w:rPr>
            </w:pPr>
            <w:r w:rsidRPr="00EA6944">
              <w:rPr>
                <w:rFonts w:asciiTheme="minorHAnsi" w:hAnsiTheme="minorHAnsi"/>
                <w:b/>
                <w:sz w:val="22"/>
                <w:szCs w:val="22"/>
              </w:rPr>
              <w:t>0 Against</w:t>
            </w:r>
          </w:p>
          <w:p w14:paraId="18BD0F65" w14:textId="77777777" w:rsidR="00EA6944" w:rsidRDefault="00EA6944" w:rsidP="00EA6944">
            <w:pPr>
              <w:spacing w:after="120"/>
              <w:jc w:val="right"/>
              <w:rPr>
                <w:rFonts w:asciiTheme="minorHAnsi" w:hAnsiTheme="minorHAnsi"/>
                <w:b/>
                <w:sz w:val="22"/>
                <w:szCs w:val="22"/>
              </w:rPr>
            </w:pPr>
            <w:r w:rsidRPr="00EA6944">
              <w:rPr>
                <w:rFonts w:asciiTheme="minorHAnsi" w:hAnsiTheme="minorHAnsi"/>
                <w:b/>
                <w:sz w:val="22"/>
                <w:szCs w:val="22"/>
              </w:rPr>
              <w:t>2 Abstentions</w:t>
            </w:r>
          </w:p>
          <w:p w14:paraId="28045442" w14:textId="77777777" w:rsidR="00EA6944" w:rsidRPr="00EA6944" w:rsidRDefault="00EA6944" w:rsidP="00EA6944">
            <w:pPr>
              <w:spacing w:after="120"/>
              <w:jc w:val="right"/>
              <w:rPr>
                <w:rFonts w:asciiTheme="minorHAnsi" w:hAnsiTheme="minorHAnsi"/>
                <w:b/>
                <w:sz w:val="22"/>
                <w:szCs w:val="22"/>
              </w:rPr>
            </w:pPr>
            <w:r>
              <w:rPr>
                <w:rFonts w:asciiTheme="minorHAnsi" w:hAnsiTheme="minorHAnsi"/>
                <w:b/>
                <w:sz w:val="22"/>
                <w:szCs w:val="22"/>
              </w:rPr>
              <w:t>Motion Carried – CAA new fees</w:t>
            </w:r>
          </w:p>
          <w:p w14:paraId="49213527" w14:textId="77777777" w:rsidR="00AF322D" w:rsidRPr="00B23584" w:rsidRDefault="00AF322D" w:rsidP="008F449C">
            <w:pPr>
              <w:rPr>
                <w:rFonts w:asciiTheme="minorHAnsi" w:hAnsiTheme="minorHAnsi"/>
                <w:sz w:val="22"/>
                <w:szCs w:val="22"/>
              </w:rPr>
            </w:pPr>
          </w:p>
        </w:tc>
        <w:tc>
          <w:tcPr>
            <w:tcW w:w="1220" w:type="dxa"/>
            <w:gridSpan w:val="2"/>
          </w:tcPr>
          <w:p w14:paraId="1A00F675" w14:textId="77777777" w:rsidR="00AF322D" w:rsidRPr="00B23584" w:rsidRDefault="00AF322D" w:rsidP="008F449C">
            <w:pPr>
              <w:rPr>
                <w:rFonts w:asciiTheme="minorHAnsi" w:hAnsiTheme="minorHAnsi"/>
                <w:sz w:val="22"/>
                <w:szCs w:val="22"/>
              </w:rPr>
            </w:pPr>
          </w:p>
          <w:p w14:paraId="31FB9F73" w14:textId="77777777" w:rsidR="00AF322D" w:rsidRPr="00B23584" w:rsidRDefault="00AF322D" w:rsidP="008F449C">
            <w:pPr>
              <w:rPr>
                <w:rFonts w:asciiTheme="minorHAnsi" w:hAnsiTheme="minorHAnsi"/>
                <w:sz w:val="22"/>
                <w:szCs w:val="22"/>
              </w:rPr>
            </w:pPr>
          </w:p>
          <w:p w14:paraId="1D20DA6B" w14:textId="77777777" w:rsidR="00AF322D" w:rsidRPr="00B23584" w:rsidRDefault="00AF322D" w:rsidP="008F449C">
            <w:pPr>
              <w:rPr>
                <w:rFonts w:asciiTheme="minorHAnsi" w:hAnsiTheme="minorHAnsi"/>
                <w:sz w:val="22"/>
                <w:szCs w:val="22"/>
              </w:rPr>
            </w:pPr>
          </w:p>
        </w:tc>
      </w:tr>
      <w:tr w:rsidR="006A5DFB" w:rsidRPr="00B23584" w14:paraId="30109389" w14:textId="77777777" w:rsidTr="00AF322D">
        <w:tblPrEx>
          <w:jc w:val="left"/>
        </w:tblPrEx>
        <w:trPr>
          <w:gridBefore w:val="1"/>
          <w:wBefore w:w="905" w:type="dxa"/>
          <w:trHeight w:val="451"/>
        </w:trPr>
        <w:tc>
          <w:tcPr>
            <w:tcW w:w="874" w:type="dxa"/>
            <w:shd w:val="clear" w:color="auto" w:fill="CCC0D9" w:themeFill="accent4" w:themeFillTint="66"/>
          </w:tcPr>
          <w:p w14:paraId="7F07344D" w14:textId="77777777" w:rsidR="006A5DFB" w:rsidRPr="00AF322D" w:rsidRDefault="00AF322D" w:rsidP="008F449C">
            <w:pPr>
              <w:rPr>
                <w:rFonts w:asciiTheme="minorHAnsi" w:hAnsiTheme="minorHAnsi"/>
                <w:b/>
                <w:sz w:val="20"/>
                <w:szCs w:val="20"/>
              </w:rPr>
            </w:pPr>
            <w:r>
              <w:rPr>
                <w:rFonts w:asciiTheme="minorHAnsi" w:hAnsiTheme="minorHAnsi"/>
                <w:b/>
                <w:sz w:val="20"/>
                <w:szCs w:val="20"/>
              </w:rPr>
              <w:t>6</w:t>
            </w:r>
          </w:p>
        </w:tc>
        <w:tc>
          <w:tcPr>
            <w:tcW w:w="6604" w:type="dxa"/>
            <w:gridSpan w:val="2"/>
            <w:shd w:val="clear" w:color="auto" w:fill="CCC0D9" w:themeFill="accent4" w:themeFillTint="66"/>
          </w:tcPr>
          <w:p w14:paraId="526E6B8D" w14:textId="77777777" w:rsidR="006A5DFB" w:rsidRPr="00AF322D" w:rsidRDefault="006A5DFB" w:rsidP="008F449C">
            <w:pPr>
              <w:spacing w:after="120"/>
              <w:rPr>
                <w:rFonts w:asciiTheme="minorHAnsi" w:hAnsiTheme="minorHAnsi"/>
                <w:b/>
                <w:sz w:val="20"/>
                <w:szCs w:val="20"/>
              </w:rPr>
            </w:pPr>
            <w:r w:rsidRPr="00AF322D">
              <w:rPr>
                <w:rFonts w:asciiTheme="minorHAnsi" w:hAnsiTheme="minorHAnsi"/>
                <w:b/>
                <w:sz w:val="20"/>
                <w:szCs w:val="20"/>
              </w:rPr>
              <w:t>Election Of Officers for Cambridgeshire Archery Association (CAA)</w:t>
            </w:r>
          </w:p>
        </w:tc>
        <w:tc>
          <w:tcPr>
            <w:tcW w:w="1220" w:type="dxa"/>
            <w:gridSpan w:val="2"/>
            <w:shd w:val="clear" w:color="auto" w:fill="CCC0D9" w:themeFill="accent4" w:themeFillTint="66"/>
          </w:tcPr>
          <w:p w14:paraId="7120EA8B" w14:textId="77777777" w:rsidR="006A5DFB" w:rsidRPr="00AF322D" w:rsidRDefault="006A5DFB" w:rsidP="008F449C">
            <w:pPr>
              <w:rPr>
                <w:rFonts w:asciiTheme="minorHAnsi" w:hAnsiTheme="minorHAnsi"/>
                <w:b/>
                <w:sz w:val="20"/>
                <w:szCs w:val="20"/>
              </w:rPr>
            </w:pPr>
          </w:p>
          <w:p w14:paraId="16D2CD09" w14:textId="77777777" w:rsidR="006A5DFB" w:rsidRPr="00AF322D" w:rsidRDefault="006A5DFB" w:rsidP="008F449C">
            <w:pPr>
              <w:rPr>
                <w:rFonts w:asciiTheme="minorHAnsi" w:hAnsiTheme="minorHAnsi"/>
                <w:b/>
                <w:sz w:val="20"/>
                <w:szCs w:val="20"/>
              </w:rPr>
            </w:pPr>
          </w:p>
        </w:tc>
      </w:tr>
      <w:tr w:rsidR="006013F0" w:rsidRPr="00B23584" w14:paraId="45D03BF3" w14:textId="77777777" w:rsidTr="006A5DFB">
        <w:tblPrEx>
          <w:jc w:val="left"/>
        </w:tblPrEx>
        <w:trPr>
          <w:gridBefore w:val="1"/>
          <w:wBefore w:w="905" w:type="dxa"/>
        </w:trPr>
        <w:tc>
          <w:tcPr>
            <w:tcW w:w="874" w:type="dxa"/>
          </w:tcPr>
          <w:p w14:paraId="06F8AA44" w14:textId="77777777" w:rsidR="006013F0" w:rsidRPr="00B23584" w:rsidRDefault="006013F0" w:rsidP="008F449C">
            <w:pPr>
              <w:rPr>
                <w:rFonts w:asciiTheme="minorHAnsi" w:hAnsiTheme="minorHAnsi"/>
                <w:b/>
                <w:sz w:val="22"/>
                <w:szCs w:val="22"/>
              </w:rPr>
            </w:pPr>
          </w:p>
        </w:tc>
        <w:tc>
          <w:tcPr>
            <w:tcW w:w="7824" w:type="dxa"/>
            <w:gridSpan w:val="4"/>
          </w:tcPr>
          <w:p w14:paraId="0CA8AEB9" w14:textId="77777777" w:rsidR="006013F0" w:rsidRDefault="006013F0" w:rsidP="006013F0">
            <w:pPr>
              <w:jc w:val="both"/>
              <w:rPr>
                <w:rFonts w:asciiTheme="minorHAnsi" w:hAnsiTheme="minorHAnsi"/>
                <w:sz w:val="22"/>
                <w:szCs w:val="22"/>
              </w:rPr>
            </w:pPr>
            <w:r>
              <w:rPr>
                <w:rFonts w:asciiTheme="minorHAnsi" w:hAnsiTheme="minorHAnsi"/>
                <w:sz w:val="22"/>
                <w:szCs w:val="22"/>
              </w:rPr>
              <w:t xml:space="preserve">PW reported we had </w:t>
            </w:r>
            <w:r w:rsidR="0002016D">
              <w:rPr>
                <w:rFonts w:asciiTheme="minorHAnsi" w:hAnsiTheme="minorHAnsi"/>
                <w:sz w:val="22"/>
                <w:szCs w:val="22"/>
              </w:rPr>
              <w:t xml:space="preserve">received </w:t>
            </w:r>
            <w:r>
              <w:rPr>
                <w:rFonts w:asciiTheme="minorHAnsi" w:hAnsiTheme="minorHAnsi"/>
                <w:sz w:val="22"/>
                <w:szCs w:val="22"/>
              </w:rPr>
              <w:t>some nominations for posts :-</w:t>
            </w:r>
          </w:p>
          <w:p w14:paraId="3E43B5A4" w14:textId="77777777" w:rsidR="006013F0" w:rsidRDefault="006013F0" w:rsidP="006013F0">
            <w:pPr>
              <w:rPr>
                <w:rFonts w:asciiTheme="minorHAnsi" w:hAnsiTheme="minorHAnsi"/>
                <w:sz w:val="22"/>
                <w:szCs w:val="22"/>
              </w:rPr>
            </w:pPr>
            <w:r w:rsidRPr="006013F0">
              <w:rPr>
                <w:rFonts w:asciiTheme="minorHAnsi" w:hAnsiTheme="minorHAnsi"/>
                <w:b/>
                <w:sz w:val="22"/>
                <w:szCs w:val="22"/>
              </w:rPr>
              <w:t>Chairman – Philip Watson</w:t>
            </w:r>
            <w:r>
              <w:rPr>
                <w:rFonts w:asciiTheme="minorHAnsi" w:hAnsiTheme="minorHAnsi"/>
                <w:sz w:val="22"/>
                <w:szCs w:val="22"/>
              </w:rPr>
              <w:t xml:space="preserve"> –  Nominated Di Searle,  Seconded by John</w:t>
            </w:r>
            <w:r w:rsidR="00E12206">
              <w:rPr>
                <w:rFonts w:asciiTheme="minorHAnsi" w:hAnsiTheme="minorHAnsi"/>
                <w:sz w:val="22"/>
                <w:szCs w:val="22"/>
              </w:rPr>
              <w:t xml:space="preserve"> </w:t>
            </w:r>
            <w:r>
              <w:rPr>
                <w:rFonts w:asciiTheme="minorHAnsi" w:hAnsiTheme="minorHAnsi"/>
                <w:sz w:val="22"/>
                <w:szCs w:val="22"/>
              </w:rPr>
              <w:t>Gorman</w:t>
            </w:r>
          </w:p>
          <w:p w14:paraId="469C2487" w14:textId="77777777" w:rsidR="006013F0" w:rsidRDefault="006013F0" w:rsidP="006013F0">
            <w:pPr>
              <w:rPr>
                <w:rFonts w:asciiTheme="minorHAnsi" w:hAnsiTheme="minorHAnsi"/>
                <w:sz w:val="22"/>
                <w:szCs w:val="22"/>
              </w:rPr>
            </w:pPr>
            <w:r w:rsidRPr="006013F0">
              <w:rPr>
                <w:rFonts w:asciiTheme="minorHAnsi" w:hAnsiTheme="minorHAnsi"/>
                <w:b/>
                <w:sz w:val="22"/>
                <w:szCs w:val="22"/>
              </w:rPr>
              <w:t>Treasurer – John Gorman</w:t>
            </w:r>
            <w:r>
              <w:rPr>
                <w:rFonts w:asciiTheme="minorHAnsi" w:hAnsiTheme="minorHAnsi"/>
                <w:sz w:val="22"/>
                <w:szCs w:val="22"/>
              </w:rPr>
              <w:t xml:space="preserve"> –   Nominated David Gale, Seconded by Richard Bowles</w:t>
            </w:r>
          </w:p>
          <w:p w14:paraId="6F32219D" w14:textId="77777777" w:rsidR="006013F0" w:rsidRDefault="006013F0" w:rsidP="006013F0">
            <w:pPr>
              <w:rPr>
                <w:rFonts w:asciiTheme="minorHAnsi" w:hAnsiTheme="minorHAnsi"/>
                <w:sz w:val="22"/>
                <w:szCs w:val="22"/>
              </w:rPr>
            </w:pPr>
            <w:r w:rsidRPr="006013F0">
              <w:rPr>
                <w:rFonts w:asciiTheme="minorHAnsi" w:hAnsiTheme="minorHAnsi"/>
                <w:b/>
                <w:sz w:val="22"/>
                <w:szCs w:val="22"/>
              </w:rPr>
              <w:t>Secretary – Dianne Searle</w:t>
            </w:r>
            <w:r>
              <w:rPr>
                <w:rFonts w:asciiTheme="minorHAnsi" w:hAnsiTheme="minorHAnsi"/>
                <w:sz w:val="22"/>
                <w:szCs w:val="22"/>
              </w:rPr>
              <w:t xml:space="preserve"> –  Nominated John Gorman, Seconded by Philip Watson</w:t>
            </w:r>
          </w:p>
          <w:p w14:paraId="71406451" w14:textId="77777777" w:rsidR="006013F0" w:rsidRDefault="006013F0" w:rsidP="006013F0">
            <w:pPr>
              <w:rPr>
                <w:rFonts w:asciiTheme="minorHAnsi" w:hAnsiTheme="minorHAnsi"/>
                <w:sz w:val="22"/>
                <w:szCs w:val="22"/>
              </w:rPr>
            </w:pPr>
            <w:r w:rsidRPr="006013F0">
              <w:rPr>
                <w:rFonts w:asciiTheme="minorHAnsi" w:hAnsiTheme="minorHAnsi"/>
                <w:b/>
                <w:sz w:val="22"/>
                <w:szCs w:val="22"/>
              </w:rPr>
              <w:t>CPO – Simon Matthews</w:t>
            </w:r>
            <w:r>
              <w:rPr>
                <w:rFonts w:asciiTheme="minorHAnsi" w:hAnsiTheme="minorHAnsi"/>
                <w:sz w:val="22"/>
                <w:szCs w:val="22"/>
              </w:rPr>
              <w:t xml:space="preserve"> –      Nominated Philip Watson, Seconded Di Searle</w:t>
            </w:r>
          </w:p>
          <w:p w14:paraId="4E556100" w14:textId="77777777" w:rsidR="006013F0" w:rsidRDefault="006013F0" w:rsidP="006013F0">
            <w:pPr>
              <w:rPr>
                <w:rFonts w:asciiTheme="minorHAnsi" w:hAnsiTheme="minorHAnsi"/>
                <w:sz w:val="22"/>
                <w:szCs w:val="22"/>
              </w:rPr>
            </w:pPr>
            <w:r>
              <w:rPr>
                <w:rFonts w:asciiTheme="minorHAnsi" w:hAnsiTheme="minorHAnsi"/>
                <w:sz w:val="22"/>
                <w:szCs w:val="22"/>
              </w:rPr>
              <w:t>All these posts were voted</w:t>
            </w:r>
          </w:p>
          <w:p w14:paraId="3C77144B" w14:textId="77777777" w:rsidR="006013F0" w:rsidRDefault="0002016D" w:rsidP="006013F0">
            <w:pPr>
              <w:rPr>
                <w:rFonts w:asciiTheme="minorHAnsi" w:hAnsiTheme="minorHAnsi"/>
                <w:sz w:val="22"/>
                <w:szCs w:val="22"/>
              </w:rPr>
            </w:pPr>
            <w:r>
              <w:rPr>
                <w:rFonts w:asciiTheme="minorHAnsi" w:hAnsiTheme="minorHAnsi"/>
                <w:sz w:val="22"/>
                <w:szCs w:val="22"/>
              </w:rPr>
              <w:t>Members Voted For:      17</w:t>
            </w:r>
          </w:p>
          <w:p w14:paraId="3F524C2D" w14:textId="77777777" w:rsidR="0002016D" w:rsidRDefault="0002016D" w:rsidP="006013F0">
            <w:pPr>
              <w:rPr>
                <w:rFonts w:asciiTheme="minorHAnsi" w:hAnsiTheme="minorHAnsi"/>
                <w:sz w:val="22"/>
                <w:szCs w:val="22"/>
              </w:rPr>
            </w:pPr>
            <w:r>
              <w:rPr>
                <w:rFonts w:asciiTheme="minorHAnsi" w:hAnsiTheme="minorHAnsi"/>
                <w:sz w:val="22"/>
                <w:szCs w:val="22"/>
              </w:rPr>
              <w:t xml:space="preserve">                    Against:          0</w:t>
            </w:r>
          </w:p>
          <w:p w14:paraId="53412666" w14:textId="77777777" w:rsidR="0002016D" w:rsidRDefault="0002016D" w:rsidP="006013F0">
            <w:pPr>
              <w:rPr>
                <w:rFonts w:asciiTheme="minorHAnsi" w:hAnsiTheme="minorHAnsi"/>
                <w:sz w:val="22"/>
                <w:szCs w:val="22"/>
              </w:rPr>
            </w:pPr>
            <w:r>
              <w:rPr>
                <w:rFonts w:asciiTheme="minorHAnsi" w:hAnsiTheme="minorHAnsi"/>
                <w:sz w:val="22"/>
                <w:szCs w:val="22"/>
              </w:rPr>
              <w:t xml:space="preserve">                  Abstentions:    0</w:t>
            </w:r>
          </w:p>
          <w:p w14:paraId="056AFEE9" w14:textId="77777777" w:rsidR="0002016D" w:rsidRDefault="0002016D" w:rsidP="006013F0">
            <w:pPr>
              <w:rPr>
                <w:rFonts w:asciiTheme="minorHAnsi" w:hAnsiTheme="minorHAnsi"/>
                <w:sz w:val="22"/>
                <w:szCs w:val="22"/>
              </w:rPr>
            </w:pPr>
            <w:r>
              <w:rPr>
                <w:rFonts w:asciiTheme="minorHAnsi" w:hAnsiTheme="minorHAnsi"/>
                <w:sz w:val="22"/>
                <w:szCs w:val="22"/>
              </w:rPr>
              <w:t>Motion Carried</w:t>
            </w:r>
          </w:p>
          <w:p w14:paraId="74C1DAAD" w14:textId="77777777" w:rsidR="0002016D" w:rsidRDefault="0002016D" w:rsidP="006013F0">
            <w:pPr>
              <w:rPr>
                <w:rFonts w:asciiTheme="minorHAnsi" w:hAnsiTheme="minorHAnsi"/>
                <w:sz w:val="22"/>
                <w:szCs w:val="22"/>
              </w:rPr>
            </w:pPr>
          </w:p>
          <w:p w14:paraId="4BEF1B3A" w14:textId="77777777" w:rsidR="0002016D" w:rsidRDefault="0002016D" w:rsidP="006013F0">
            <w:pPr>
              <w:rPr>
                <w:rFonts w:asciiTheme="minorHAnsi" w:hAnsiTheme="minorHAnsi"/>
                <w:sz w:val="22"/>
                <w:szCs w:val="22"/>
              </w:rPr>
            </w:pPr>
            <w:r>
              <w:rPr>
                <w:rFonts w:asciiTheme="minorHAnsi" w:hAnsiTheme="minorHAnsi"/>
                <w:sz w:val="22"/>
                <w:szCs w:val="22"/>
              </w:rPr>
              <w:t xml:space="preserve">PW then asked each officer in turn if </w:t>
            </w:r>
            <w:proofErr w:type="spellStart"/>
            <w:r>
              <w:rPr>
                <w:rFonts w:asciiTheme="minorHAnsi" w:hAnsiTheme="minorHAnsi"/>
                <w:sz w:val="22"/>
                <w:szCs w:val="22"/>
              </w:rPr>
              <w:t>the</w:t>
            </w:r>
            <w:proofErr w:type="spellEnd"/>
            <w:r>
              <w:rPr>
                <w:rFonts w:asciiTheme="minorHAnsi" w:hAnsiTheme="minorHAnsi"/>
                <w:sz w:val="22"/>
                <w:szCs w:val="22"/>
              </w:rPr>
              <w:t xml:space="preserve"> would be prepared to remain in their roles. </w:t>
            </w:r>
          </w:p>
          <w:p w14:paraId="2EF46DFE" w14:textId="77777777" w:rsidR="006013F0" w:rsidRPr="0002016D" w:rsidRDefault="006013F0" w:rsidP="006013F0">
            <w:pPr>
              <w:ind w:left="720"/>
              <w:rPr>
                <w:rFonts w:asciiTheme="minorHAnsi" w:hAnsiTheme="minorHAnsi"/>
                <w:b/>
                <w:sz w:val="22"/>
                <w:szCs w:val="22"/>
              </w:rPr>
            </w:pPr>
            <w:r w:rsidRPr="0002016D">
              <w:rPr>
                <w:rFonts w:asciiTheme="minorHAnsi" w:hAnsiTheme="minorHAnsi"/>
                <w:b/>
                <w:sz w:val="22"/>
                <w:szCs w:val="22"/>
              </w:rPr>
              <w:t xml:space="preserve">Vice-Chairman – Luke </w:t>
            </w:r>
            <w:proofErr w:type="spellStart"/>
            <w:r w:rsidRPr="0002016D">
              <w:rPr>
                <w:rFonts w:asciiTheme="minorHAnsi" w:hAnsiTheme="minorHAnsi"/>
                <w:b/>
                <w:sz w:val="22"/>
                <w:szCs w:val="22"/>
              </w:rPr>
              <w:t>Tunmer</w:t>
            </w:r>
            <w:proofErr w:type="spellEnd"/>
          </w:p>
          <w:p w14:paraId="722C6EA8" w14:textId="77777777" w:rsidR="006013F0" w:rsidRPr="0002016D" w:rsidRDefault="006013F0" w:rsidP="006013F0">
            <w:pPr>
              <w:ind w:left="720"/>
              <w:rPr>
                <w:rFonts w:asciiTheme="minorHAnsi" w:hAnsiTheme="minorHAnsi"/>
                <w:b/>
                <w:sz w:val="22"/>
                <w:szCs w:val="22"/>
              </w:rPr>
            </w:pPr>
            <w:r w:rsidRPr="0002016D">
              <w:rPr>
                <w:rFonts w:asciiTheme="minorHAnsi" w:hAnsiTheme="minorHAnsi"/>
                <w:b/>
                <w:sz w:val="22"/>
                <w:szCs w:val="22"/>
              </w:rPr>
              <w:t>Records Officer - James Fletcher</w:t>
            </w:r>
          </w:p>
          <w:p w14:paraId="2D9E0484" w14:textId="77777777" w:rsidR="006013F0" w:rsidRPr="0002016D" w:rsidRDefault="006013F0" w:rsidP="006013F0">
            <w:pPr>
              <w:ind w:left="720"/>
              <w:rPr>
                <w:rFonts w:asciiTheme="minorHAnsi" w:hAnsiTheme="minorHAnsi"/>
                <w:b/>
                <w:sz w:val="22"/>
                <w:szCs w:val="22"/>
              </w:rPr>
            </w:pPr>
            <w:r w:rsidRPr="0002016D">
              <w:rPr>
                <w:rFonts w:asciiTheme="minorHAnsi" w:hAnsiTheme="minorHAnsi"/>
                <w:b/>
                <w:sz w:val="22"/>
                <w:szCs w:val="22"/>
              </w:rPr>
              <w:t>Team Manager – S</w:t>
            </w:r>
            <w:r w:rsidR="0002016D">
              <w:rPr>
                <w:rFonts w:asciiTheme="minorHAnsi" w:hAnsiTheme="minorHAnsi"/>
                <w:b/>
                <w:sz w:val="22"/>
                <w:szCs w:val="22"/>
              </w:rPr>
              <w:t>h</w:t>
            </w:r>
            <w:r w:rsidRPr="0002016D">
              <w:rPr>
                <w:rFonts w:asciiTheme="minorHAnsi" w:hAnsiTheme="minorHAnsi"/>
                <w:b/>
                <w:sz w:val="22"/>
                <w:szCs w:val="22"/>
              </w:rPr>
              <w:t>a</w:t>
            </w:r>
            <w:r w:rsidR="0002016D">
              <w:rPr>
                <w:rFonts w:asciiTheme="minorHAnsi" w:hAnsiTheme="minorHAnsi"/>
                <w:b/>
                <w:sz w:val="22"/>
                <w:szCs w:val="22"/>
              </w:rPr>
              <w:t>u</w:t>
            </w:r>
            <w:r w:rsidRPr="0002016D">
              <w:rPr>
                <w:rFonts w:asciiTheme="minorHAnsi" w:hAnsiTheme="minorHAnsi"/>
                <w:b/>
                <w:sz w:val="22"/>
                <w:szCs w:val="22"/>
              </w:rPr>
              <w:t>n Jacobs</w:t>
            </w:r>
            <w:r w:rsidR="0002016D">
              <w:rPr>
                <w:rFonts w:asciiTheme="minorHAnsi" w:hAnsiTheme="minorHAnsi"/>
                <w:b/>
                <w:sz w:val="22"/>
                <w:szCs w:val="22"/>
              </w:rPr>
              <w:t xml:space="preserve"> ( </w:t>
            </w:r>
            <w:r w:rsidR="0002016D" w:rsidRPr="006A5DFB">
              <w:rPr>
                <w:rFonts w:asciiTheme="minorHAnsi" w:hAnsiTheme="minorHAnsi"/>
                <w:b/>
                <w:i/>
                <w:sz w:val="22"/>
                <w:szCs w:val="22"/>
              </w:rPr>
              <w:t>Shaun has agreed to remain in role since the AGM so has resumed this position</w:t>
            </w:r>
            <w:r w:rsidR="0002016D">
              <w:rPr>
                <w:rFonts w:asciiTheme="minorHAnsi" w:hAnsiTheme="minorHAnsi"/>
                <w:b/>
                <w:sz w:val="22"/>
                <w:szCs w:val="22"/>
              </w:rPr>
              <w:t>)</w:t>
            </w:r>
          </w:p>
          <w:p w14:paraId="221FFB92" w14:textId="77777777" w:rsidR="006013F0" w:rsidRDefault="0002016D" w:rsidP="006013F0">
            <w:pPr>
              <w:ind w:left="720"/>
              <w:rPr>
                <w:rFonts w:asciiTheme="minorHAnsi" w:hAnsiTheme="minorHAnsi"/>
                <w:b/>
                <w:sz w:val="22"/>
                <w:szCs w:val="22"/>
              </w:rPr>
            </w:pPr>
            <w:r w:rsidRPr="0002016D">
              <w:rPr>
                <w:rFonts w:asciiTheme="minorHAnsi" w:hAnsiTheme="minorHAnsi"/>
                <w:b/>
                <w:sz w:val="22"/>
                <w:szCs w:val="22"/>
              </w:rPr>
              <w:t>Webmaster</w:t>
            </w:r>
            <w:r w:rsidR="006013F0" w:rsidRPr="0002016D">
              <w:rPr>
                <w:rFonts w:asciiTheme="minorHAnsi" w:hAnsiTheme="minorHAnsi"/>
                <w:b/>
                <w:sz w:val="22"/>
                <w:szCs w:val="22"/>
              </w:rPr>
              <w:t xml:space="preserve"> – Luke </w:t>
            </w:r>
            <w:proofErr w:type="spellStart"/>
            <w:r w:rsidR="006013F0" w:rsidRPr="0002016D">
              <w:rPr>
                <w:rFonts w:asciiTheme="minorHAnsi" w:hAnsiTheme="minorHAnsi"/>
                <w:b/>
                <w:sz w:val="22"/>
                <w:szCs w:val="22"/>
              </w:rPr>
              <w:t>Tunmer</w:t>
            </w:r>
            <w:proofErr w:type="spellEnd"/>
          </w:p>
          <w:p w14:paraId="4002CBAF" w14:textId="77777777" w:rsidR="006A5DFB" w:rsidRPr="0002016D" w:rsidRDefault="006A5DFB" w:rsidP="006013F0">
            <w:pPr>
              <w:ind w:left="720"/>
              <w:rPr>
                <w:rFonts w:asciiTheme="minorHAnsi" w:hAnsiTheme="minorHAnsi"/>
                <w:b/>
                <w:sz w:val="22"/>
                <w:szCs w:val="22"/>
              </w:rPr>
            </w:pPr>
            <w:r>
              <w:rPr>
                <w:rFonts w:asciiTheme="minorHAnsi" w:hAnsiTheme="minorHAnsi"/>
                <w:b/>
                <w:sz w:val="22"/>
                <w:szCs w:val="22"/>
              </w:rPr>
              <w:t>County Development Officer – remains vacant</w:t>
            </w:r>
          </w:p>
          <w:p w14:paraId="464CC287" w14:textId="77777777" w:rsidR="0002016D" w:rsidRDefault="0002016D" w:rsidP="0002016D">
            <w:pPr>
              <w:rPr>
                <w:rFonts w:asciiTheme="minorHAnsi" w:hAnsiTheme="minorHAnsi"/>
                <w:sz w:val="22"/>
                <w:szCs w:val="22"/>
              </w:rPr>
            </w:pPr>
            <w:r>
              <w:rPr>
                <w:rFonts w:asciiTheme="minorHAnsi" w:hAnsiTheme="minorHAnsi"/>
                <w:sz w:val="22"/>
                <w:szCs w:val="22"/>
              </w:rPr>
              <w:t>All these posts were voted</w:t>
            </w:r>
          </w:p>
          <w:p w14:paraId="09CF999A" w14:textId="77777777" w:rsidR="0002016D" w:rsidRDefault="0002016D" w:rsidP="0002016D">
            <w:pPr>
              <w:rPr>
                <w:rFonts w:asciiTheme="minorHAnsi" w:hAnsiTheme="minorHAnsi"/>
                <w:sz w:val="22"/>
                <w:szCs w:val="22"/>
              </w:rPr>
            </w:pPr>
            <w:r>
              <w:rPr>
                <w:rFonts w:asciiTheme="minorHAnsi" w:hAnsiTheme="minorHAnsi"/>
                <w:sz w:val="22"/>
                <w:szCs w:val="22"/>
              </w:rPr>
              <w:t>Members Voted For:      17</w:t>
            </w:r>
          </w:p>
          <w:p w14:paraId="7C445347" w14:textId="77777777" w:rsidR="0002016D" w:rsidRDefault="0002016D" w:rsidP="0002016D">
            <w:pPr>
              <w:rPr>
                <w:rFonts w:asciiTheme="minorHAnsi" w:hAnsiTheme="minorHAnsi"/>
                <w:sz w:val="22"/>
                <w:szCs w:val="22"/>
              </w:rPr>
            </w:pPr>
            <w:r>
              <w:rPr>
                <w:rFonts w:asciiTheme="minorHAnsi" w:hAnsiTheme="minorHAnsi"/>
                <w:sz w:val="22"/>
                <w:szCs w:val="22"/>
              </w:rPr>
              <w:t xml:space="preserve">                    Against:          0</w:t>
            </w:r>
          </w:p>
          <w:p w14:paraId="643BBCAF" w14:textId="77777777" w:rsidR="0002016D" w:rsidRDefault="0002016D" w:rsidP="0002016D">
            <w:pPr>
              <w:rPr>
                <w:rFonts w:asciiTheme="minorHAnsi" w:hAnsiTheme="minorHAnsi"/>
                <w:sz w:val="22"/>
                <w:szCs w:val="22"/>
              </w:rPr>
            </w:pPr>
            <w:r>
              <w:rPr>
                <w:rFonts w:asciiTheme="minorHAnsi" w:hAnsiTheme="minorHAnsi"/>
                <w:sz w:val="22"/>
                <w:szCs w:val="22"/>
              </w:rPr>
              <w:t xml:space="preserve">                  Abstentions:    0</w:t>
            </w:r>
          </w:p>
          <w:p w14:paraId="62C26302" w14:textId="77777777" w:rsidR="0002016D" w:rsidRDefault="0002016D" w:rsidP="0002016D">
            <w:pPr>
              <w:rPr>
                <w:rFonts w:asciiTheme="minorHAnsi" w:hAnsiTheme="minorHAnsi"/>
                <w:sz w:val="22"/>
                <w:szCs w:val="22"/>
              </w:rPr>
            </w:pPr>
            <w:r>
              <w:rPr>
                <w:rFonts w:asciiTheme="minorHAnsi" w:hAnsiTheme="minorHAnsi"/>
                <w:sz w:val="22"/>
                <w:szCs w:val="22"/>
              </w:rPr>
              <w:t>Motion Carried</w:t>
            </w:r>
          </w:p>
          <w:p w14:paraId="565D30F9" w14:textId="77777777" w:rsidR="0002016D" w:rsidRDefault="0002016D" w:rsidP="006013F0">
            <w:pPr>
              <w:ind w:left="720"/>
              <w:rPr>
                <w:rFonts w:asciiTheme="minorHAnsi" w:hAnsiTheme="minorHAnsi"/>
                <w:sz w:val="22"/>
                <w:szCs w:val="22"/>
              </w:rPr>
            </w:pPr>
          </w:p>
          <w:p w14:paraId="502C93DA" w14:textId="77777777" w:rsidR="006013F0" w:rsidRDefault="006013F0" w:rsidP="006A5DFB">
            <w:pPr>
              <w:rPr>
                <w:rFonts w:asciiTheme="minorHAnsi" w:hAnsiTheme="minorHAnsi"/>
                <w:sz w:val="22"/>
                <w:szCs w:val="22"/>
              </w:rPr>
            </w:pPr>
            <w:r w:rsidRPr="0002016D">
              <w:rPr>
                <w:rFonts w:asciiTheme="minorHAnsi" w:hAnsiTheme="minorHAnsi"/>
                <w:b/>
                <w:sz w:val="22"/>
                <w:szCs w:val="22"/>
              </w:rPr>
              <w:lastRenderedPageBreak/>
              <w:t>County Coaching Officer</w:t>
            </w:r>
            <w:r>
              <w:rPr>
                <w:rFonts w:asciiTheme="minorHAnsi" w:hAnsiTheme="minorHAnsi"/>
                <w:sz w:val="22"/>
                <w:szCs w:val="22"/>
              </w:rPr>
              <w:t xml:space="preserve"> – </w:t>
            </w:r>
            <w:r w:rsidR="0002016D">
              <w:rPr>
                <w:rFonts w:asciiTheme="minorHAnsi" w:hAnsiTheme="minorHAnsi"/>
                <w:sz w:val="22"/>
                <w:szCs w:val="22"/>
              </w:rPr>
              <w:t xml:space="preserve">will remain a shared role </w:t>
            </w:r>
            <w:r>
              <w:rPr>
                <w:rFonts w:asciiTheme="minorHAnsi" w:hAnsiTheme="minorHAnsi"/>
                <w:sz w:val="22"/>
                <w:szCs w:val="22"/>
              </w:rPr>
              <w:t>divided into 3 parts covered by John Searle (Coach Education), Mary Watson (Administration), Philip/Mary Watson (Archer Development).</w:t>
            </w:r>
          </w:p>
          <w:p w14:paraId="5930F267" w14:textId="77777777" w:rsidR="006013F0" w:rsidRPr="00B23584" w:rsidRDefault="006013F0" w:rsidP="008F449C">
            <w:pPr>
              <w:rPr>
                <w:rFonts w:asciiTheme="minorHAnsi" w:hAnsiTheme="minorHAnsi"/>
                <w:b/>
                <w:sz w:val="22"/>
                <w:szCs w:val="22"/>
              </w:rPr>
            </w:pPr>
          </w:p>
        </w:tc>
      </w:tr>
      <w:tr w:rsidR="009B0085" w:rsidRPr="00B23584" w14:paraId="7A25330C" w14:textId="77777777" w:rsidTr="006A5DFB">
        <w:tblPrEx>
          <w:jc w:val="left"/>
        </w:tblPrEx>
        <w:trPr>
          <w:gridBefore w:val="1"/>
          <w:wBefore w:w="905" w:type="dxa"/>
        </w:trPr>
        <w:tc>
          <w:tcPr>
            <w:tcW w:w="874" w:type="dxa"/>
          </w:tcPr>
          <w:p w14:paraId="6098ADA5" w14:textId="77777777" w:rsidR="009B0085" w:rsidRPr="00B23584" w:rsidRDefault="00EA6944" w:rsidP="008F449C">
            <w:pPr>
              <w:rPr>
                <w:rFonts w:asciiTheme="minorHAnsi" w:hAnsiTheme="minorHAnsi"/>
                <w:b/>
                <w:sz w:val="22"/>
                <w:szCs w:val="22"/>
              </w:rPr>
            </w:pPr>
            <w:r>
              <w:rPr>
                <w:rFonts w:asciiTheme="minorHAnsi" w:hAnsiTheme="minorHAnsi"/>
                <w:b/>
                <w:sz w:val="22"/>
                <w:szCs w:val="22"/>
              </w:rPr>
              <w:lastRenderedPageBreak/>
              <w:t>7</w:t>
            </w:r>
          </w:p>
        </w:tc>
        <w:tc>
          <w:tcPr>
            <w:tcW w:w="6604" w:type="dxa"/>
            <w:gridSpan w:val="2"/>
          </w:tcPr>
          <w:p w14:paraId="5C4A8102" w14:textId="77777777" w:rsidR="009B0085" w:rsidRDefault="00EA6944" w:rsidP="008F449C">
            <w:pPr>
              <w:spacing w:after="120"/>
              <w:rPr>
                <w:rFonts w:asciiTheme="minorHAnsi" w:hAnsiTheme="minorHAnsi"/>
                <w:sz w:val="22"/>
                <w:szCs w:val="22"/>
              </w:rPr>
            </w:pPr>
            <w:r>
              <w:rPr>
                <w:rFonts w:asciiTheme="minorHAnsi" w:hAnsiTheme="minorHAnsi"/>
                <w:sz w:val="22"/>
                <w:szCs w:val="22"/>
              </w:rPr>
              <w:t xml:space="preserve">Just a quick word from the acceptance of </w:t>
            </w:r>
            <w:proofErr w:type="spellStart"/>
            <w:r>
              <w:rPr>
                <w:rFonts w:asciiTheme="minorHAnsi" w:hAnsiTheme="minorHAnsi"/>
                <w:sz w:val="22"/>
                <w:szCs w:val="22"/>
              </w:rPr>
              <w:t>Netherhall</w:t>
            </w:r>
            <w:proofErr w:type="spellEnd"/>
            <w:r>
              <w:rPr>
                <w:rFonts w:asciiTheme="minorHAnsi" w:hAnsiTheme="minorHAnsi"/>
                <w:sz w:val="22"/>
                <w:szCs w:val="22"/>
              </w:rPr>
              <w:t xml:space="preserve"> hosting the End of Season Shoot. </w:t>
            </w:r>
          </w:p>
          <w:p w14:paraId="31442369" w14:textId="77777777" w:rsidR="00EA6944" w:rsidRDefault="00EA6944" w:rsidP="008F449C">
            <w:pPr>
              <w:spacing w:after="120"/>
              <w:rPr>
                <w:rFonts w:asciiTheme="minorHAnsi" w:hAnsiTheme="minorHAnsi"/>
                <w:sz w:val="22"/>
                <w:szCs w:val="22"/>
              </w:rPr>
            </w:pPr>
            <w:r>
              <w:rPr>
                <w:rFonts w:asciiTheme="minorHAnsi" w:hAnsiTheme="minorHAnsi"/>
                <w:sz w:val="22"/>
                <w:szCs w:val="22"/>
              </w:rPr>
              <w:t>This will be on 24</w:t>
            </w:r>
            <w:r w:rsidRPr="00EA6944">
              <w:rPr>
                <w:rFonts w:asciiTheme="minorHAnsi" w:hAnsiTheme="minorHAnsi"/>
                <w:sz w:val="22"/>
                <w:szCs w:val="22"/>
                <w:vertAlign w:val="superscript"/>
              </w:rPr>
              <w:t>th</w:t>
            </w:r>
            <w:r>
              <w:rPr>
                <w:rFonts w:asciiTheme="minorHAnsi" w:hAnsiTheme="minorHAnsi"/>
                <w:sz w:val="22"/>
                <w:szCs w:val="22"/>
              </w:rPr>
              <w:t xml:space="preserve"> September.</w:t>
            </w:r>
          </w:p>
          <w:p w14:paraId="1E0F4C63" w14:textId="77777777" w:rsidR="00EA6944" w:rsidRDefault="00EA6944" w:rsidP="008F449C">
            <w:pPr>
              <w:spacing w:after="120"/>
              <w:rPr>
                <w:rFonts w:asciiTheme="minorHAnsi" w:hAnsiTheme="minorHAnsi"/>
                <w:sz w:val="22"/>
                <w:szCs w:val="22"/>
              </w:rPr>
            </w:pPr>
            <w:r>
              <w:rPr>
                <w:rFonts w:asciiTheme="minorHAnsi" w:hAnsiTheme="minorHAnsi"/>
                <w:sz w:val="22"/>
                <w:szCs w:val="22"/>
              </w:rPr>
              <w:t>A closed County shoot</w:t>
            </w:r>
          </w:p>
          <w:p w14:paraId="4BF23241" w14:textId="77777777" w:rsidR="00EA6944" w:rsidRDefault="00EA6944" w:rsidP="008F449C">
            <w:pPr>
              <w:spacing w:after="120"/>
              <w:rPr>
                <w:rFonts w:asciiTheme="minorHAnsi" w:hAnsiTheme="minorHAnsi"/>
                <w:sz w:val="22"/>
                <w:szCs w:val="22"/>
              </w:rPr>
            </w:pPr>
            <w:proofErr w:type="spellStart"/>
            <w:r>
              <w:rPr>
                <w:rFonts w:asciiTheme="minorHAnsi" w:hAnsiTheme="minorHAnsi"/>
                <w:sz w:val="22"/>
                <w:szCs w:val="22"/>
              </w:rPr>
              <w:t>Eventbright</w:t>
            </w:r>
            <w:proofErr w:type="spellEnd"/>
            <w:r>
              <w:rPr>
                <w:rFonts w:asciiTheme="minorHAnsi" w:hAnsiTheme="minorHAnsi"/>
                <w:sz w:val="22"/>
                <w:szCs w:val="22"/>
              </w:rPr>
              <w:t xml:space="preserve"> online booking system – this will allow people to choose categories.</w:t>
            </w:r>
          </w:p>
          <w:p w14:paraId="257EBB9C" w14:textId="77777777" w:rsidR="00EA6944" w:rsidRDefault="00EA6944" w:rsidP="008F449C">
            <w:pPr>
              <w:spacing w:after="120"/>
              <w:rPr>
                <w:rFonts w:asciiTheme="minorHAnsi" w:hAnsiTheme="minorHAnsi"/>
                <w:sz w:val="22"/>
                <w:szCs w:val="22"/>
              </w:rPr>
            </w:pPr>
            <w:r>
              <w:rPr>
                <w:rFonts w:asciiTheme="minorHAnsi" w:hAnsiTheme="minorHAnsi"/>
                <w:sz w:val="22"/>
                <w:szCs w:val="22"/>
              </w:rPr>
              <w:t>FREE ENTRY – short metric rounds to encourage novices, juniors etc.</w:t>
            </w:r>
          </w:p>
          <w:p w14:paraId="09F01AE7" w14:textId="77777777" w:rsidR="00EA6944" w:rsidRPr="00B23584" w:rsidRDefault="00EA6944" w:rsidP="008F449C">
            <w:pPr>
              <w:spacing w:after="120"/>
              <w:rPr>
                <w:rFonts w:asciiTheme="minorHAnsi" w:hAnsiTheme="minorHAnsi"/>
                <w:sz w:val="22"/>
                <w:szCs w:val="22"/>
              </w:rPr>
            </w:pPr>
            <w:r>
              <w:rPr>
                <w:rFonts w:asciiTheme="minorHAnsi" w:hAnsiTheme="minorHAnsi"/>
                <w:sz w:val="22"/>
                <w:szCs w:val="22"/>
              </w:rPr>
              <w:t xml:space="preserve">We must encourage lots of people to enter and have a try at a tournament. </w:t>
            </w:r>
            <w:r w:rsidR="00F114A7">
              <w:rPr>
                <w:rFonts w:asciiTheme="minorHAnsi" w:hAnsiTheme="minorHAnsi"/>
                <w:sz w:val="22"/>
                <w:szCs w:val="22"/>
              </w:rPr>
              <w:t>They also need volunteers to help.</w:t>
            </w:r>
          </w:p>
        </w:tc>
        <w:tc>
          <w:tcPr>
            <w:tcW w:w="1220" w:type="dxa"/>
            <w:gridSpan w:val="2"/>
          </w:tcPr>
          <w:p w14:paraId="5B44D17B" w14:textId="77777777" w:rsidR="009B0085" w:rsidRPr="00B23584" w:rsidRDefault="009B0085" w:rsidP="008F449C">
            <w:pPr>
              <w:rPr>
                <w:rFonts w:asciiTheme="minorHAnsi" w:hAnsiTheme="minorHAnsi"/>
                <w:b/>
                <w:sz w:val="22"/>
                <w:szCs w:val="22"/>
              </w:rPr>
            </w:pPr>
          </w:p>
        </w:tc>
      </w:tr>
      <w:tr w:rsidR="009B0085" w:rsidRPr="00B23584" w14:paraId="6888A02F" w14:textId="77777777" w:rsidTr="006A5DFB">
        <w:tblPrEx>
          <w:jc w:val="left"/>
        </w:tblPrEx>
        <w:trPr>
          <w:gridBefore w:val="1"/>
          <w:wBefore w:w="905" w:type="dxa"/>
        </w:trPr>
        <w:tc>
          <w:tcPr>
            <w:tcW w:w="874" w:type="dxa"/>
          </w:tcPr>
          <w:p w14:paraId="00244BA0" w14:textId="77777777" w:rsidR="009B0085" w:rsidRPr="00B23584" w:rsidRDefault="00F114A7" w:rsidP="008F449C">
            <w:pPr>
              <w:rPr>
                <w:rFonts w:asciiTheme="minorHAnsi" w:hAnsiTheme="minorHAnsi"/>
                <w:b/>
                <w:sz w:val="22"/>
                <w:szCs w:val="22"/>
              </w:rPr>
            </w:pPr>
            <w:r>
              <w:rPr>
                <w:rFonts w:asciiTheme="minorHAnsi" w:hAnsiTheme="minorHAnsi"/>
                <w:b/>
                <w:sz w:val="22"/>
                <w:szCs w:val="22"/>
              </w:rPr>
              <w:t>8</w:t>
            </w:r>
          </w:p>
        </w:tc>
        <w:tc>
          <w:tcPr>
            <w:tcW w:w="6604" w:type="dxa"/>
            <w:gridSpan w:val="2"/>
          </w:tcPr>
          <w:p w14:paraId="0B75DAC5" w14:textId="77777777" w:rsidR="009B0085" w:rsidRPr="00B23584" w:rsidRDefault="00F114A7" w:rsidP="00F85020">
            <w:pPr>
              <w:spacing w:after="120"/>
              <w:rPr>
                <w:rFonts w:asciiTheme="minorHAnsi" w:hAnsiTheme="minorHAnsi"/>
                <w:sz w:val="22"/>
                <w:szCs w:val="22"/>
              </w:rPr>
            </w:pPr>
            <w:r>
              <w:rPr>
                <w:rFonts w:asciiTheme="minorHAnsi" w:hAnsiTheme="minorHAnsi"/>
                <w:sz w:val="22"/>
                <w:szCs w:val="22"/>
              </w:rPr>
              <w:t>Meeting closed at 8.12pm ( world record timing)</w:t>
            </w:r>
          </w:p>
        </w:tc>
        <w:tc>
          <w:tcPr>
            <w:tcW w:w="1220" w:type="dxa"/>
            <w:gridSpan w:val="2"/>
          </w:tcPr>
          <w:p w14:paraId="43568066" w14:textId="77777777" w:rsidR="009B0085" w:rsidRPr="00B23584" w:rsidRDefault="009B0085" w:rsidP="008F449C">
            <w:pPr>
              <w:rPr>
                <w:rFonts w:asciiTheme="minorHAnsi" w:hAnsiTheme="minorHAnsi"/>
                <w:sz w:val="22"/>
                <w:szCs w:val="22"/>
              </w:rPr>
            </w:pPr>
          </w:p>
        </w:tc>
      </w:tr>
    </w:tbl>
    <w:p w14:paraId="5C762581" w14:textId="77777777" w:rsidR="007B3823" w:rsidRDefault="007B3823" w:rsidP="007B3823">
      <w:pPr>
        <w:spacing w:line="360" w:lineRule="auto"/>
        <w:rPr>
          <w:b/>
          <w:u w:val="single"/>
        </w:rPr>
      </w:pPr>
    </w:p>
    <w:p w14:paraId="3B89BE6C" w14:textId="77777777" w:rsidR="007C37CF" w:rsidRPr="006013F0" w:rsidRDefault="00DF5A83" w:rsidP="006013F0">
      <w:pPr>
        <w:pStyle w:val="ListParagraph"/>
        <w:spacing w:line="360" w:lineRule="auto"/>
        <w:jc w:val="center"/>
        <w:rPr>
          <w:rFonts w:asciiTheme="minorHAnsi" w:hAnsiTheme="minorHAnsi"/>
        </w:rPr>
      </w:pPr>
      <w:r w:rsidRPr="006013F0">
        <w:rPr>
          <w:rFonts w:asciiTheme="minorHAnsi" w:hAnsiTheme="minorHAnsi"/>
        </w:rPr>
        <w:t>Next Meeting 25</w:t>
      </w:r>
      <w:r w:rsidRPr="006013F0">
        <w:rPr>
          <w:rFonts w:asciiTheme="minorHAnsi" w:hAnsiTheme="minorHAnsi"/>
          <w:vertAlign w:val="superscript"/>
        </w:rPr>
        <w:t>th</w:t>
      </w:r>
      <w:r w:rsidRPr="006013F0">
        <w:rPr>
          <w:rFonts w:asciiTheme="minorHAnsi" w:hAnsiTheme="minorHAnsi"/>
        </w:rPr>
        <w:t xml:space="preserve"> July 2016</w:t>
      </w:r>
    </w:p>
    <w:p w14:paraId="2E5B190A" w14:textId="77777777" w:rsidR="006013F0" w:rsidRPr="006013F0" w:rsidRDefault="006013F0" w:rsidP="006013F0">
      <w:pPr>
        <w:jc w:val="center"/>
        <w:rPr>
          <w:rFonts w:asciiTheme="minorHAnsi" w:hAnsiTheme="minorHAnsi"/>
        </w:rPr>
      </w:pPr>
      <w:r w:rsidRPr="006013F0">
        <w:rPr>
          <w:rFonts w:asciiTheme="minorHAnsi" w:hAnsiTheme="minorHAnsi"/>
        </w:rPr>
        <w:t xml:space="preserve">At: Huntingdon Football Club, Jubilee Sports Field, Kings </w:t>
      </w:r>
      <w:proofErr w:type="spellStart"/>
      <w:r w:rsidRPr="006013F0">
        <w:rPr>
          <w:rFonts w:asciiTheme="minorHAnsi" w:hAnsiTheme="minorHAnsi"/>
        </w:rPr>
        <w:t>Ripton</w:t>
      </w:r>
      <w:proofErr w:type="spellEnd"/>
      <w:r w:rsidRPr="006013F0">
        <w:rPr>
          <w:rFonts w:asciiTheme="minorHAnsi" w:hAnsiTheme="minorHAnsi"/>
        </w:rPr>
        <w:t xml:space="preserve"> Road,</w:t>
      </w:r>
    </w:p>
    <w:p w14:paraId="77DC6C5F" w14:textId="77777777" w:rsidR="006013F0" w:rsidRPr="006013F0" w:rsidRDefault="006013F0" w:rsidP="006013F0">
      <w:pPr>
        <w:jc w:val="center"/>
        <w:rPr>
          <w:rFonts w:asciiTheme="minorHAnsi" w:hAnsiTheme="minorHAnsi"/>
        </w:rPr>
      </w:pPr>
      <w:r w:rsidRPr="006013F0">
        <w:rPr>
          <w:rFonts w:asciiTheme="minorHAnsi" w:hAnsiTheme="minorHAnsi"/>
        </w:rPr>
        <w:t xml:space="preserve">Huntingdon, </w:t>
      </w:r>
      <w:proofErr w:type="spellStart"/>
      <w:r w:rsidRPr="006013F0">
        <w:rPr>
          <w:rFonts w:asciiTheme="minorHAnsi" w:hAnsiTheme="minorHAnsi"/>
        </w:rPr>
        <w:t>Cambs</w:t>
      </w:r>
      <w:proofErr w:type="spellEnd"/>
      <w:r w:rsidRPr="006013F0">
        <w:rPr>
          <w:rFonts w:asciiTheme="minorHAnsi" w:hAnsiTheme="minorHAnsi"/>
        </w:rPr>
        <w:t xml:space="preserve"> PE28 2NR</w:t>
      </w:r>
    </w:p>
    <w:p w14:paraId="5E366D40" w14:textId="77777777" w:rsidR="00417047" w:rsidRPr="006013F0" w:rsidRDefault="006013F0" w:rsidP="006013F0">
      <w:pPr>
        <w:autoSpaceDE w:val="0"/>
        <w:autoSpaceDN w:val="0"/>
        <w:adjustRightInd w:val="0"/>
        <w:jc w:val="center"/>
        <w:rPr>
          <w:rFonts w:asciiTheme="minorHAnsi" w:eastAsiaTheme="minorHAnsi" w:hAnsiTheme="minorHAnsi" w:cs="Cambria"/>
          <w:b/>
          <w:bCs/>
          <w:color w:val="000000"/>
          <w:sz w:val="26"/>
          <w:szCs w:val="26"/>
          <w:lang w:val="en-GB"/>
        </w:rPr>
      </w:pPr>
      <w:r>
        <w:rPr>
          <w:rFonts w:asciiTheme="minorHAnsi" w:eastAsiaTheme="minorHAnsi" w:hAnsiTheme="minorHAnsi" w:cs="Cambria"/>
          <w:b/>
          <w:bCs/>
          <w:color w:val="000000"/>
          <w:sz w:val="26"/>
          <w:szCs w:val="26"/>
          <w:lang w:val="en-GB"/>
        </w:rPr>
        <w:t>Early start 6.30 pm for 7pm start prompt!</w:t>
      </w:r>
    </w:p>
    <w:p w14:paraId="02EEBADF" w14:textId="77777777" w:rsidR="00BA0E31" w:rsidRDefault="00F114A7">
      <w:pPr>
        <w:spacing w:after="200" w:line="276" w:lineRule="auto"/>
        <w:rPr>
          <w:rFonts w:ascii="Cambria" w:eastAsiaTheme="minorHAnsi" w:hAnsi="Cambria" w:cs="Cambria"/>
          <w:b/>
          <w:bCs/>
          <w:color w:val="000000"/>
          <w:sz w:val="20"/>
          <w:szCs w:val="20"/>
          <w:lang w:val="en-GB"/>
        </w:rPr>
      </w:pPr>
      <w:r>
        <w:rPr>
          <w:rFonts w:ascii="Cambria" w:eastAsiaTheme="minorHAnsi" w:hAnsi="Cambria" w:cs="Cambria"/>
          <w:b/>
          <w:bCs/>
          <w:color w:val="000000"/>
          <w:sz w:val="20"/>
          <w:szCs w:val="20"/>
          <w:lang w:val="en-GB"/>
        </w:rPr>
        <w:t>*</w:t>
      </w:r>
      <w:r w:rsidRPr="00F114A7">
        <w:rPr>
          <w:rFonts w:ascii="Cambria" w:eastAsiaTheme="minorHAnsi" w:hAnsi="Cambria" w:cs="Cambria"/>
          <w:b/>
          <w:bCs/>
          <w:color w:val="000000"/>
          <w:sz w:val="20"/>
          <w:szCs w:val="20"/>
          <w:lang w:val="en-GB"/>
        </w:rPr>
        <w:t>2 attachments</w:t>
      </w:r>
    </w:p>
    <w:p w14:paraId="5A111264" w14:textId="77777777" w:rsidR="00BA0E31" w:rsidRDefault="00BA0E31">
      <w:pPr>
        <w:spacing w:after="200" w:line="276" w:lineRule="auto"/>
        <w:rPr>
          <w:rFonts w:ascii="Cambria" w:eastAsiaTheme="minorHAnsi" w:hAnsi="Cambria" w:cs="Cambria"/>
          <w:b/>
          <w:bCs/>
          <w:color w:val="000000"/>
          <w:sz w:val="20"/>
          <w:szCs w:val="20"/>
          <w:lang w:val="en-GB"/>
        </w:rPr>
      </w:pPr>
    </w:p>
    <w:p w14:paraId="0FF53FB6" w14:textId="77777777" w:rsidR="00BA0E31" w:rsidRDefault="00BA0E31">
      <w:pPr>
        <w:spacing w:after="200" w:line="276" w:lineRule="auto"/>
        <w:rPr>
          <w:rFonts w:ascii="Cambria" w:eastAsiaTheme="minorHAnsi" w:hAnsi="Cambria" w:cs="Cambria"/>
          <w:b/>
          <w:bCs/>
          <w:color w:val="000000"/>
          <w:sz w:val="20"/>
          <w:szCs w:val="20"/>
          <w:lang w:val="en-GB"/>
        </w:rPr>
      </w:pPr>
      <w:r>
        <w:rPr>
          <w:rFonts w:ascii="Cambria" w:eastAsiaTheme="minorHAnsi" w:hAnsi="Cambria" w:cs="Cambria"/>
          <w:b/>
          <w:bCs/>
          <w:color w:val="000000"/>
          <w:sz w:val="20"/>
          <w:szCs w:val="20"/>
          <w:lang w:val="en-GB"/>
        </w:rPr>
        <w:t>Minutes approved 22</w:t>
      </w:r>
      <w:r w:rsidRPr="00BA0E31">
        <w:rPr>
          <w:rFonts w:ascii="Cambria" w:eastAsiaTheme="minorHAnsi" w:hAnsi="Cambria" w:cs="Cambria"/>
          <w:b/>
          <w:bCs/>
          <w:color w:val="000000"/>
          <w:sz w:val="20"/>
          <w:szCs w:val="20"/>
          <w:vertAlign w:val="superscript"/>
          <w:lang w:val="en-GB"/>
        </w:rPr>
        <w:t>nd</w:t>
      </w:r>
      <w:r>
        <w:rPr>
          <w:rFonts w:ascii="Cambria" w:eastAsiaTheme="minorHAnsi" w:hAnsi="Cambria" w:cs="Cambria"/>
          <w:b/>
          <w:bCs/>
          <w:color w:val="000000"/>
          <w:sz w:val="20"/>
          <w:szCs w:val="20"/>
          <w:lang w:val="en-GB"/>
        </w:rPr>
        <w:t xml:space="preserve"> July 2017</w:t>
      </w:r>
    </w:p>
    <w:p w14:paraId="690A0A16" w14:textId="2B845D1F" w:rsidR="002627A4" w:rsidRPr="00F114A7" w:rsidRDefault="002627A4">
      <w:pPr>
        <w:spacing w:after="200" w:line="276" w:lineRule="auto"/>
        <w:rPr>
          <w:rFonts w:ascii="Cambria" w:eastAsiaTheme="minorHAnsi" w:hAnsi="Cambria" w:cs="Cambria"/>
          <w:b/>
          <w:bCs/>
          <w:color w:val="000000"/>
          <w:sz w:val="20"/>
          <w:szCs w:val="20"/>
          <w:lang w:val="en-GB"/>
        </w:rPr>
      </w:pPr>
      <w:r w:rsidRPr="00F114A7">
        <w:rPr>
          <w:rFonts w:ascii="Cambria" w:eastAsiaTheme="minorHAnsi" w:hAnsi="Cambria" w:cs="Cambria"/>
          <w:b/>
          <w:bCs/>
          <w:color w:val="000000"/>
          <w:sz w:val="20"/>
          <w:szCs w:val="20"/>
          <w:lang w:val="en-GB"/>
        </w:rPr>
        <w:br w:type="page"/>
      </w:r>
    </w:p>
    <w:p w14:paraId="4131E607" w14:textId="77777777" w:rsidR="002627A4" w:rsidRDefault="002627A4" w:rsidP="002627A4">
      <w:pPr>
        <w:jc w:val="right"/>
        <w:rPr>
          <w:b/>
          <w:sz w:val="22"/>
          <w:szCs w:val="22"/>
        </w:rPr>
      </w:pPr>
      <w:r>
        <w:rPr>
          <w:b/>
          <w:sz w:val="22"/>
          <w:szCs w:val="22"/>
        </w:rPr>
        <w:lastRenderedPageBreak/>
        <w:t>Appendix A</w:t>
      </w:r>
    </w:p>
    <w:p w14:paraId="325273EF" w14:textId="77777777" w:rsidR="002627A4" w:rsidRDefault="002627A4" w:rsidP="002627A4">
      <w:pPr>
        <w:jc w:val="right"/>
        <w:rPr>
          <w:b/>
          <w:sz w:val="22"/>
          <w:szCs w:val="22"/>
        </w:rPr>
      </w:pPr>
    </w:p>
    <w:p w14:paraId="2036660D" w14:textId="77777777" w:rsidR="002627A4" w:rsidRDefault="002627A4" w:rsidP="002627A4">
      <w:pPr>
        <w:jc w:val="both"/>
        <w:rPr>
          <w:b/>
          <w:sz w:val="22"/>
          <w:szCs w:val="22"/>
        </w:rPr>
      </w:pPr>
      <w:r>
        <w:rPr>
          <w:b/>
          <w:sz w:val="22"/>
          <w:szCs w:val="22"/>
        </w:rPr>
        <w:t>2015/16 Financial Year</w:t>
      </w:r>
    </w:p>
    <w:p w14:paraId="61F5CC79" w14:textId="77777777" w:rsidR="002627A4" w:rsidRDefault="002627A4" w:rsidP="002627A4">
      <w:pPr>
        <w:jc w:val="both"/>
        <w:rPr>
          <w:b/>
          <w:sz w:val="22"/>
          <w:szCs w:val="22"/>
        </w:rPr>
      </w:pPr>
    </w:p>
    <w:p w14:paraId="2DB2304D" w14:textId="77777777" w:rsidR="002627A4" w:rsidRDefault="002627A4" w:rsidP="002627A4">
      <w:pPr>
        <w:jc w:val="both"/>
        <w:rPr>
          <w:sz w:val="22"/>
          <w:szCs w:val="22"/>
        </w:rPr>
      </w:pPr>
      <w:r>
        <w:rPr>
          <w:sz w:val="22"/>
          <w:szCs w:val="22"/>
        </w:rPr>
        <w:t xml:space="preserve">I attach below the audited end of year Income and Expenditure Statement for the Cambridgeshire Archery Association. </w:t>
      </w:r>
    </w:p>
    <w:p w14:paraId="27F3B47E" w14:textId="77777777" w:rsidR="002627A4" w:rsidRDefault="002627A4" w:rsidP="002627A4">
      <w:pPr>
        <w:rPr>
          <w:b/>
          <w:sz w:val="20"/>
          <w:szCs w:val="20"/>
        </w:rPr>
      </w:pPr>
    </w:p>
    <w:p w14:paraId="4B601A4B" w14:textId="77777777" w:rsidR="002627A4" w:rsidRDefault="002627A4" w:rsidP="002627A4">
      <w:pPr>
        <w:rPr>
          <w:b/>
          <w:sz w:val="20"/>
          <w:szCs w:val="20"/>
        </w:rPr>
      </w:pPr>
    </w:p>
    <w:p w14:paraId="40DD84E4" w14:textId="77777777" w:rsidR="002627A4" w:rsidRDefault="002627A4" w:rsidP="002627A4">
      <w:pPr>
        <w:rPr>
          <w:sz w:val="20"/>
          <w:szCs w:val="20"/>
        </w:rPr>
      </w:pPr>
      <w:r>
        <w:rPr>
          <w:b/>
          <w:sz w:val="20"/>
          <w:szCs w:val="20"/>
        </w:rPr>
        <w:t>Balance brought forward as at 1 April 2015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£6,551.72</w:t>
      </w:r>
    </w:p>
    <w:p w14:paraId="0D3FE9E9" w14:textId="77777777" w:rsidR="002627A4" w:rsidRDefault="002627A4" w:rsidP="002627A4">
      <w:pPr>
        <w:rPr>
          <w:sz w:val="20"/>
          <w:szCs w:val="20"/>
        </w:rPr>
      </w:pPr>
    </w:p>
    <w:p w14:paraId="67FD4345" w14:textId="77777777" w:rsidR="002627A4" w:rsidRDefault="002627A4" w:rsidP="002627A4">
      <w:pPr>
        <w:rPr>
          <w:sz w:val="20"/>
          <w:szCs w:val="20"/>
        </w:rPr>
      </w:pPr>
      <w:r>
        <w:rPr>
          <w:b/>
          <w:sz w:val="20"/>
          <w:szCs w:val="20"/>
        </w:rPr>
        <w:t>Income</w:t>
      </w:r>
    </w:p>
    <w:p w14:paraId="7A0A8DAC" w14:textId="77777777" w:rsidR="002627A4" w:rsidRDefault="002627A4" w:rsidP="002627A4">
      <w:pPr>
        <w:ind w:firstLine="720"/>
        <w:rPr>
          <w:sz w:val="20"/>
          <w:szCs w:val="20"/>
        </w:rPr>
      </w:pPr>
      <w:r>
        <w:rPr>
          <w:sz w:val="20"/>
          <w:szCs w:val="20"/>
        </w:rPr>
        <w:t xml:space="preserve">Affiliation Fees </w:t>
      </w:r>
      <w:r>
        <w:rPr>
          <w:sz w:val="20"/>
          <w:szCs w:val="20"/>
        </w:rPr>
        <w:tab/>
      </w:r>
      <w:r>
        <w:rPr>
          <w:sz w:val="20"/>
          <w:szCs w:val="20"/>
        </w:rPr>
        <w:tab/>
      </w:r>
      <w:r>
        <w:rPr>
          <w:sz w:val="20"/>
          <w:szCs w:val="20"/>
        </w:rPr>
        <w:tab/>
      </w:r>
      <w:r>
        <w:rPr>
          <w:sz w:val="20"/>
          <w:szCs w:val="20"/>
        </w:rPr>
        <w:tab/>
      </w:r>
      <w:r>
        <w:rPr>
          <w:sz w:val="20"/>
          <w:szCs w:val="20"/>
        </w:rPr>
        <w:tab/>
        <w:t>£2,339.50</w:t>
      </w:r>
    </w:p>
    <w:p w14:paraId="01E9F700" w14:textId="77777777" w:rsidR="002627A4" w:rsidRDefault="002627A4" w:rsidP="002627A4">
      <w:pPr>
        <w:ind w:firstLine="720"/>
        <w:rPr>
          <w:sz w:val="20"/>
          <w:szCs w:val="20"/>
        </w:rPr>
      </w:pPr>
      <w:r>
        <w:rPr>
          <w:sz w:val="20"/>
          <w:szCs w:val="20"/>
        </w:rPr>
        <w:t>Shoots</w:t>
      </w:r>
      <w:r>
        <w:rPr>
          <w:sz w:val="20"/>
          <w:szCs w:val="20"/>
        </w:rPr>
        <w:tab/>
      </w:r>
      <w:r>
        <w:rPr>
          <w:sz w:val="20"/>
          <w:szCs w:val="20"/>
        </w:rPr>
        <w:tab/>
      </w:r>
      <w:r>
        <w:rPr>
          <w:sz w:val="20"/>
          <w:szCs w:val="20"/>
        </w:rPr>
        <w:tab/>
      </w:r>
      <w:r>
        <w:rPr>
          <w:sz w:val="20"/>
          <w:szCs w:val="20"/>
        </w:rPr>
        <w:tab/>
      </w:r>
      <w:r>
        <w:rPr>
          <w:sz w:val="20"/>
          <w:szCs w:val="20"/>
        </w:rPr>
        <w:tab/>
      </w:r>
      <w:r>
        <w:rPr>
          <w:sz w:val="20"/>
          <w:szCs w:val="20"/>
        </w:rPr>
        <w:tab/>
        <w:t>£190.00</w:t>
      </w:r>
    </w:p>
    <w:p w14:paraId="07B563B1" w14:textId="77777777" w:rsidR="002627A4" w:rsidRDefault="002627A4" w:rsidP="002627A4">
      <w:pPr>
        <w:ind w:firstLine="720"/>
        <w:rPr>
          <w:sz w:val="20"/>
          <w:szCs w:val="20"/>
        </w:rPr>
      </w:pPr>
      <w:r>
        <w:rPr>
          <w:sz w:val="20"/>
          <w:szCs w:val="20"/>
        </w:rPr>
        <w:t>Coaching Group</w:t>
      </w:r>
      <w:r>
        <w:rPr>
          <w:sz w:val="20"/>
          <w:szCs w:val="20"/>
        </w:rPr>
        <w:tab/>
      </w:r>
      <w:r>
        <w:rPr>
          <w:sz w:val="20"/>
          <w:szCs w:val="20"/>
        </w:rPr>
        <w:tab/>
      </w:r>
      <w:r>
        <w:rPr>
          <w:sz w:val="20"/>
          <w:szCs w:val="20"/>
        </w:rPr>
        <w:tab/>
      </w:r>
      <w:r>
        <w:rPr>
          <w:sz w:val="20"/>
          <w:szCs w:val="20"/>
        </w:rPr>
        <w:tab/>
      </w:r>
      <w:r>
        <w:rPr>
          <w:sz w:val="20"/>
          <w:szCs w:val="20"/>
        </w:rPr>
        <w:tab/>
        <w:t>£614.35</w:t>
      </w:r>
    </w:p>
    <w:p w14:paraId="54BE229E" w14:textId="77777777" w:rsidR="002627A4" w:rsidRDefault="002627A4" w:rsidP="002627A4">
      <w:pPr>
        <w:ind w:firstLine="720"/>
        <w:rPr>
          <w:sz w:val="20"/>
          <w:szCs w:val="20"/>
        </w:rPr>
      </w:pPr>
      <w:r>
        <w:rPr>
          <w:sz w:val="20"/>
          <w:szCs w:val="20"/>
        </w:rPr>
        <w:t>Coaching Fees</w:t>
      </w:r>
      <w:r>
        <w:rPr>
          <w:sz w:val="20"/>
          <w:szCs w:val="20"/>
        </w:rPr>
        <w:tab/>
      </w:r>
      <w:r>
        <w:rPr>
          <w:sz w:val="20"/>
          <w:szCs w:val="20"/>
        </w:rPr>
        <w:tab/>
      </w:r>
      <w:r>
        <w:rPr>
          <w:sz w:val="20"/>
          <w:szCs w:val="20"/>
        </w:rPr>
        <w:tab/>
      </w:r>
      <w:r>
        <w:rPr>
          <w:sz w:val="20"/>
          <w:szCs w:val="20"/>
        </w:rPr>
        <w:tab/>
      </w:r>
      <w:r>
        <w:rPr>
          <w:sz w:val="20"/>
          <w:szCs w:val="20"/>
        </w:rPr>
        <w:tab/>
        <w:t>£344.00</w:t>
      </w:r>
    </w:p>
    <w:p w14:paraId="1D42E367" w14:textId="77777777" w:rsidR="002627A4" w:rsidRDefault="002627A4" w:rsidP="002627A4">
      <w:pPr>
        <w:ind w:firstLine="720"/>
        <w:rPr>
          <w:sz w:val="20"/>
          <w:szCs w:val="20"/>
        </w:rPr>
      </w:pPr>
      <w:r>
        <w:rPr>
          <w:sz w:val="20"/>
          <w:szCs w:val="20"/>
        </w:rPr>
        <w:t xml:space="preserve">Other </w:t>
      </w:r>
      <w:r>
        <w:rPr>
          <w:sz w:val="20"/>
          <w:szCs w:val="20"/>
          <w:vertAlign w:val="superscript"/>
        </w:rPr>
        <w:t>1</w:t>
      </w:r>
      <w:r>
        <w:rPr>
          <w:sz w:val="20"/>
          <w:szCs w:val="20"/>
        </w:rPr>
        <w:tab/>
      </w:r>
      <w:r>
        <w:rPr>
          <w:sz w:val="20"/>
          <w:szCs w:val="20"/>
        </w:rPr>
        <w:tab/>
      </w:r>
      <w:r>
        <w:rPr>
          <w:sz w:val="20"/>
          <w:szCs w:val="20"/>
        </w:rPr>
        <w:tab/>
      </w:r>
      <w:r>
        <w:rPr>
          <w:sz w:val="20"/>
          <w:szCs w:val="20"/>
        </w:rPr>
        <w:tab/>
      </w:r>
      <w:r>
        <w:rPr>
          <w:sz w:val="20"/>
          <w:szCs w:val="20"/>
        </w:rPr>
        <w:tab/>
      </w:r>
      <w:r>
        <w:rPr>
          <w:sz w:val="20"/>
          <w:szCs w:val="20"/>
        </w:rPr>
        <w:tab/>
        <w:t>£241.00</w:t>
      </w:r>
      <w:r>
        <w:rPr>
          <w:sz w:val="20"/>
          <w:szCs w:val="20"/>
        </w:rPr>
        <w:tab/>
      </w:r>
    </w:p>
    <w:p w14:paraId="2A1AB312" w14:textId="77777777" w:rsidR="002627A4" w:rsidRDefault="002627A4" w:rsidP="002627A4">
      <w:pPr>
        <w:ind w:firstLine="72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£3,728.85</w:t>
      </w:r>
    </w:p>
    <w:p w14:paraId="5D548C69" w14:textId="77777777" w:rsidR="002627A4" w:rsidRDefault="002627A4" w:rsidP="002627A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F9B6DF1" w14:textId="77777777" w:rsidR="002627A4" w:rsidRDefault="002627A4" w:rsidP="002627A4">
      <w:pPr>
        <w:rPr>
          <w:b/>
          <w:sz w:val="20"/>
          <w:szCs w:val="20"/>
        </w:rPr>
      </w:pPr>
      <w:r>
        <w:rPr>
          <w:b/>
          <w:sz w:val="20"/>
          <w:szCs w:val="20"/>
        </w:rPr>
        <w:t>Expenditure</w:t>
      </w:r>
    </w:p>
    <w:p w14:paraId="58D56933" w14:textId="77777777" w:rsidR="002627A4" w:rsidRDefault="002627A4" w:rsidP="002627A4">
      <w:pPr>
        <w:ind w:firstLine="720"/>
        <w:rPr>
          <w:sz w:val="20"/>
          <w:szCs w:val="20"/>
        </w:rPr>
      </w:pPr>
      <w:r>
        <w:rPr>
          <w:sz w:val="20"/>
          <w:szCs w:val="20"/>
        </w:rPr>
        <w:t>Payments to SCAS</w:t>
      </w:r>
      <w:r>
        <w:rPr>
          <w:sz w:val="20"/>
          <w:szCs w:val="20"/>
        </w:rPr>
        <w:tab/>
      </w:r>
      <w:r>
        <w:rPr>
          <w:sz w:val="20"/>
          <w:szCs w:val="20"/>
        </w:rPr>
        <w:tab/>
      </w:r>
      <w:r>
        <w:rPr>
          <w:sz w:val="20"/>
          <w:szCs w:val="20"/>
        </w:rPr>
        <w:tab/>
      </w:r>
      <w:r>
        <w:rPr>
          <w:sz w:val="20"/>
          <w:szCs w:val="20"/>
        </w:rPr>
        <w:tab/>
        <w:t>£1,171.50</w:t>
      </w:r>
    </w:p>
    <w:p w14:paraId="0E31C1A4" w14:textId="77777777" w:rsidR="002627A4" w:rsidRDefault="002627A4" w:rsidP="002627A4">
      <w:pPr>
        <w:ind w:firstLine="720"/>
        <w:rPr>
          <w:sz w:val="20"/>
          <w:szCs w:val="20"/>
        </w:rPr>
      </w:pPr>
      <w:r>
        <w:rPr>
          <w:sz w:val="20"/>
          <w:szCs w:val="20"/>
        </w:rPr>
        <w:t>Affiliation Fee Refunds</w:t>
      </w:r>
      <w:r>
        <w:rPr>
          <w:sz w:val="20"/>
          <w:szCs w:val="20"/>
        </w:rPr>
        <w:tab/>
      </w:r>
      <w:r>
        <w:rPr>
          <w:sz w:val="20"/>
          <w:szCs w:val="20"/>
        </w:rPr>
        <w:tab/>
      </w:r>
      <w:r>
        <w:rPr>
          <w:sz w:val="20"/>
          <w:szCs w:val="20"/>
        </w:rPr>
        <w:tab/>
      </w:r>
      <w:r>
        <w:rPr>
          <w:sz w:val="20"/>
          <w:szCs w:val="20"/>
        </w:rPr>
        <w:tab/>
        <w:t>£68.50</w:t>
      </w:r>
    </w:p>
    <w:p w14:paraId="25DE6A93" w14:textId="77777777" w:rsidR="002627A4" w:rsidRDefault="002627A4" w:rsidP="002627A4">
      <w:pPr>
        <w:ind w:firstLine="720"/>
        <w:rPr>
          <w:sz w:val="20"/>
          <w:szCs w:val="20"/>
        </w:rPr>
      </w:pPr>
      <w:r>
        <w:rPr>
          <w:sz w:val="20"/>
          <w:szCs w:val="20"/>
        </w:rPr>
        <w:t>Shoots</w:t>
      </w:r>
      <w:r>
        <w:rPr>
          <w:sz w:val="20"/>
          <w:szCs w:val="20"/>
          <w:vertAlign w:val="superscript"/>
        </w:rPr>
        <w:tab/>
      </w:r>
      <w:r>
        <w:rPr>
          <w:sz w:val="20"/>
          <w:szCs w:val="20"/>
        </w:rPr>
        <w:tab/>
      </w:r>
      <w:r>
        <w:rPr>
          <w:sz w:val="20"/>
          <w:szCs w:val="20"/>
        </w:rPr>
        <w:tab/>
      </w:r>
      <w:r>
        <w:rPr>
          <w:sz w:val="20"/>
          <w:szCs w:val="20"/>
        </w:rPr>
        <w:tab/>
      </w:r>
      <w:r>
        <w:rPr>
          <w:sz w:val="20"/>
          <w:szCs w:val="20"/>
        </w:rPr>
        <w:tab/>
      </w:r>
      <w:r>
        <w:rPr>
          <w:sz w:val="20"/>
          <w:szCs w:val="20"/>
        </w:rPr>
        <w:tab/>
        <w:t>£1,031.94</w:t>
      </w:r>
    </w:p>
    <w:p w14:paraId="60AB5381" w14:textId="77777777" w:rsidR="002627A4" w:rsidRDefault="002627A4" w:rsidP="002627A4">
      <w:pPr>
        <w:ind w:firstLine="720"/>
        <w:rPr>
          <w:sz w:val="20"/>
          <w:szCs w:val="20"/>
        </w:rPr>
      </w:pPr>
      <w:r>
        <w:rPr>
          <w:sz w:val="20"/>
          <w:szCs w:val="20"/>
        </w:rPr>
        <w:t>Committee Expenses</w:t>
      </w:r>
      <w:r>
        <w:rPr>
          <w:sz w:val="20"/>
          <w:szCs w:val="20"/>
        </w:rPr>
        <w:tab/>
      </w:r>
      <w:r>
        <w:rPr>
          <w:sz w:val="20"/>
          <w:szCs w:val="20"/>
        </w:rPr>
        <w:tab/>
      </w:r>
      <w:r>
        <w:rPr>
          <w:sz w:val="20"/>
          <w:szCs w:val="20"/>
        </w:rPr>
        <w:tab/>
      </w:r>
      <w:r>
        <w:rPr>
          <w:sz w:val="20"/>
          <w:szCs w:val="20"/>
        </w:rPr>
        <w:tab/>
        <w:t>£89.35</w:t>
      </w:r>
    </w:p>
    <w:p w14:paraId="27AF6E5B" w14:textId="77777777" w:rsidR="002627A4" w:rsidRDefault="002627A4" w:rsidP="002627A4">
      <w:pPr>
        <w:ind w:firstLine="720"/>
        <w:rPr>
          <w:sz w:val="20"/>
          <w:szCs w:val="20"/>
        </w:rPr>
      </w:pPr>
      <w:r>
        <w:rPr>
          <w:sz w:val="20"/>
          <w:szCs w:val="20"/>
        </w:rPr>
        <w:t xml:space="preserve">Room Hire </w:t>
      </w:r>
      <w:r>
        <w:rPr>
          <w:sz w:val="20"/>
          <w:szCs w:val="20"/>
        </w:rPr>
        <w:tab/>
      </w:r>
      <w:r>
        <w:rPr>
          <w:sz w:val="20"/>
          <w:szCs w:val="20"/>
        </w:rPr>
        <w:tab/>
      </w:r>
      <w:r>
        <w:rPr>
          <w:sz w:val="20"/>
          <w:szCs w:val="20"/>
        </w:rPr>
        <w:tab/>
      </w:r>
      <w:r>
        <w:rPr>
          <w:sz w:val="20"/>
          <w:szCs w:val="20"/>
        </w:rPr>
        <w:tab/>
      </w:r>
      <w:r>
        <w:rPr>
          <w:sz w:val="20"/>
          <w:szCs w:val="20"/>
        </w:rPr>
        <w:tab/>
        <w:t>£214.00</w:t>
      </w:r>
    </w:p>
    <w:p w14:paraId="10296184" w14:textId="77777777" w:rsidR="002627A4" w:rsidRDefault="002627A4" w:rsidP="002627A4">
      <w:pPr>
        <w:ind w:firstLine="720"/>
        <w:rPr>
          <w:sz w:val="20"/>
          <w:szCs w:val="20"/>
        </w:rPr>
      </w:pPr>
      <w:r>
        <w:rPr>
          <w:sz w:val="20"/>
          <w:szCs w:val="20"/>
        </w:rPr>
        <w:t>Coaching Group Room Hire</w:t>
      </w:r>
      <w:r>
        <w:rPr>
          <w:sz w:val="20"/>
          <w:szCs w:val="20"/>
        </w:rPr>
        <w:tab/>
      </w:r>
      <w:r>
        <w:rPr>
          <w:sz w:val="20"/>
          <w:szCs w:val="20"/>
        </w:rPr>
        <w:tab/>
      </w:r>
      <w:r>
        <w:rPr>
          <w:sz w:val="20"/>
          <w:szCs w:val="20"/>
        </w:rPr>
        <w:tab/>
        <w:t>£260.00</w:t>
      </w:r>
    </w:p>
    <w:p w14:paraId="1E8ED13C" w14:textId="77777777" w:rsidR="002627A4" w:rsidRDefault="002627A4" w:rsidP="002627A4">
      <w:pPr>
        <w:ind w:firstLine="720"/>
        <w:rPr>
          <w:sz w:val="20"/>
          <w:szCs w:val="20"/>
        </w:rPr>
      </w:pPr>
      <w:r>
        <w:rPr>
          <w:sz w:val="20"/>
          <w:szCs w:val="20"/>
        </w:rPr>
        <w:t xml:space="preserve">Previous Years Creditors </w:t>
      </w:r>
      <w:r>
        <w:rPr>
          <w:sz w:val="20"/>
          <w:szCs w:val="20"/>
          <w:vertAlign w:val="superscript"/>
        </w:rPr>
        <w:tab/>
      </w:r>
      <w:r>
        <w:rPr>
          <w:sz w:val="20"/>
          <w:szCs w:val="20"/>
        </w:rPr>
        <w:tab/>
      </w:r>
      <w:r>
        <w:rPr>
          <w:sz w:val="20"/>
          <w:szCs w:val="20"/>
        </w:rPr>
        <w:tab/>
      </w:r>
      <w:r>
        <w:rPr>
          <w:sz w:val="20"/>
          <w:szCs w:val="20"/>
        </w:rPr>
        <w:tab/>
        <w:t>£350.00</w:t>
      </w:r>
    </w:p>
    <w:p w14:paraId="67FD9AD3" w14:textId="77777777" w:rsidR="002627A4" w:rsidRDefault="002627A4" w:rsidP="002627A4">
      <w:pPr>
        <w:ind w:left="720" w:firstLine="72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£3,185.29</w:t>
      </w:r>
    </w:p>
    <w:p w14:paraId="07297B0E" w14:textId="77777777" w:rsidR="002627A4" w:rsidRDefault="002627A4" w:rsidP="002627A4">
      <w:pPr>
        <w:rPr>
          <w:b/>
          <w:sz w:val="20"/>
          <w:szCs w:val="20"/>
        </w:rPr>
      </w:pPr>
      <w:r>
        <w:rPr>
          <w:b/>
          <w:sz w:val="20"/>
          <w:szCs w:val="20"/>
        </w:rPr>
        <w:t>Profit/Loss 2015/16</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£543.56</w:t>
      </w:r>
    </w:p>
    <w:p w14:paraId="5D6278DD" w14:textId="77777777" w:rsidR="002627A4" w:rsidRDefault="002627A4" w:rsidP="002627A4">
      <w:pPr>
        <w:rPr>
          <w:sz w:val="16"/>
          <w:szCs w:val="16"/>
        </w:rPr>
      </w:pPr>
    </w:p>
    <w:p w14:paraId="25C399A4" w14:textId="77777777" w:rsidR="002627A4" w:rsidRDefault="002627A4" w:rsidP="002627A4">
      <w:pPr>
        <w:rPr>
          <w:b/>
          <w:sz w:val="20"/>
          <w:szCs w:val="20"/>
        </w:rPr>
      </w:pPr>
    </w:p>
    <w:p w14:paraId="5BE9FCDF" w14:textId="77777777" w:rsidR="002627A4" w:rsidRDefault="002627A4" w:rsidP="002627A4">
      <w:pPr>
        <w:rPr>
          <w:b/>
          <w:sz w:val="20"/>
          <w:szCs w:val="20"/>
        </w:rPr>
      </w:pPr>
      <w:r>
        <w:rPr>
          <w:b/>
          <w:sz w:val="20"/>
          <w:szCs w:val="20"/>
        </w:rPr>
        <w:t>Cash Book Year End Figure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£7,095.28</w:t>
      </w:r>
    </w:p>
    <w:p w14:paraId="3A96DE1D" w14:textId="77777777" w:rsidR="002627A4" w:rsidRDefault="002627A4" w:rsidP="002627A4">
      <w:pPr>
        <w:rPr>
          <w:b/>
          <w:sz w:val="20"/>
          <w:szCs w:val="20"/>
        </w:rPr>
      </w:pPr>
    </w:p>
    <w:p w14:paraId="48D3D5FA" w14:textId="77777777" w:rsidR="002627A4" w:rsidRDefault="002627A4" w:rsidP="002627A4">
      <w:pPr>
        <w:ind w:firstLine="720"/>
        <w:rPr>
          <w:b/>
          <w:sz w:val="20"/>
          <w:szCs w:val="20"/>
        </w:rPr>
      </w:pPr>
      <w:r>
        <w:rPr>
          <w:sz w:val="20"/>
          <w:szCs w:val="20"/>
        </w:rPr>
        <w:t>Bank Statement as at 31/3/2016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£7,473,65</w:t>
      </w:r>
    </w:p>
    <w:p w14:paraId="01C4B0B0" w14:textId="77777777" w:rsidR="002627A4" w:rsidRDefault="002627A4" w:rsidP="002627A4">
      <w:pPr>
        <w:ind w:firstLine="720"/>
        <w:rPr>
          <w:sz w:val="20"/>
          <w:szCs w:val="20"/>
        </w:rPr>
      </w:pPr>
      <w:r>
        <w:rPr>
          <w:sz w:val="20"/>
          <w:szCs w:val="20"/>
        </w:rPr>
        <w:t>Unpresented cheques from before 2013/14</w:t>
      </w:r>
      <w:r>
        <w:rPr>
          <w:sz w:val="20"/>
          <w:szCs w:val="20"/>
          <w:vertAlign w:val="superscript"/>
        </w:rPr>
        <w:t>2</w:t>
      </w:r>
      <w:r>
        <w:rPr>
          <w:sz w:val="20"/>
          <w:szCs w:val="20"/>
        </w:rPr>
        <w:tab/>
      </w:r>
      <w:r>
        <w:rPr>
          <w:sz w:val="20"/>
          <w:szCs w:val="20"/>
        </w:rPr>
        <w:tab/>
      </w:r>
      <w:r>
        <w:rPr>
          <w:sz w:val="20"/>
          <w:szCs w:val="20"/>
        </w:rPr>
        <w:tab/>
        <w:t>£25.00</w:t>
      </w:r>
    </w:p>
    <w:p w14:paraId="71BB13BF" w14:textId="77777777" w:rsidR="002627A4" w:rsidRDefault="002627A4" w:rsidP="002627A4">
      <w:pPr>
        <w:ind w:firstLine="720"/>
        <w:rPr>
          <w:sz w:val="20"/>
          <w:szCs w:val="20"/>
        </w:rPr>
      </w:pPr>
      <w:r>
        <w:rPr>
          <w:sz w:val="20"/>
          <w:szCs w:val="20"/>
        </w:rPr>
        <w:t>Unpresented cheques 2015/16</w:t>
      </w:r>
      <w:r>
        <w:rPr>
          <w:sz w:val="20"/>
          <w:szCs w:val="20"/>
          <w:vertAlign w:val="superscript"/>
        </w:rPr>
        <w:t>3</w:t>
      </w:r>
      <w:r>
        <w:rPr>
          <w:sz w:val="20"/>
          <w:szCs w:val="20"/>
        </w:rPr>
        <w:tab/>
      </w:r>
      <w:r>
        <w:rPr>
          <w:sz w:val="20"/>
          <w:szCs w:val="20"/>
        </w:rPr>
        <w:tab/>
      </w:r>
      <w:r>
        <w:rPr>
          <w:sz w:val="20"/>
          <w:szCs w:val="20"/>
        </w:rPr>
        <w:tab/>
      </w:r>
      <w:r>
        <w:rPr>
          <w:sz w:val="20"/>
          <w:szCs w:val="20"/>
        </w:rPr>
        <w:tab/>
        <w:t>£353.37</w:t>
      </w:r>
      <w:r>
        <w:rPr>
          <w:sz w:val="20"/>
          <w:szCs w:val="20"/>
        </w:rPr>
        <w:tab/>
      </w:r>
    </w:p>
    <w:p w14:paraId="30F16EFD" w14:textId="77777777" w:rsidR="002627A4" w:rsidRDefault="002627A4" w:rsidP="002627A4">
      <w:pPr>
        <w:rPr>
          <w:b/>
          <w:sz w:val="20"/>
          <w:szCs w:val="20"/>
        </w:rPr>
      </w:pPr>
    </w:p>
    <w:p w14:paraId="393BC058" w14:textId="77777777" w:rsidR="002627A4" w:rsidRDefault="002627A4" w:rsidP="002627A4">
      <w:pPr>
        <w:rPr>
          <w:b/>
          <w:sz w:val="20"/>
          <w:szCs w:val="20"/>
        </w:rPr>
      </w:pPr>
      <w:r>
        <w:rPr>
          <w:b/>
          <w:sz w:val="20"/>
          <w:szCs w:val="20"/>
        </w:rPr>
        <w:t>Available Funds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£7,095.28</w:t>
      </w:r>
    </w:p>
    <w:p w14:paraId="444EC10B" w14:textId="77777777" w:rsidR="002627A4" w:rsidRDefault="002627A4" w:rsidP="002627A4">
      <w:pPr>
        <w:rPr>
          <w:sz w:val="20"/>
          <w:szCs w:val="20"/>
        </w:rPr>
      </w:pPr>
    </w:p>
    <w:p w14:paraId="1C508B01" w14:textId="77777777" w:rsidR="002627A4" w:rsidRDefault="002627A4" w:rsidP="002627A4">
      <w:pPr>
        <w:ind w:left="720" w:hanging="720"/>
        <w:rPr>
          <w:b/>
          <w:i/>
          <w:sz w:val="20"/>
          <w:szCs w:val="20"/>
        </w:rPr>
      </w:pPr>
      <w:r>
        <w:rPr>
          <w:b/>
          <w:i/>
          <w:sz w:val="20"/>
          <w:szCs w:val="20"/>
        </w:rPr>
        <w:t>1</w:t>
      </w:r>
      <w:r>
        <w:rPr>
          <w:b/>
          <w:i/>
          <w:sz w:val="20"/>
          <w:szCs w:val="20"/>
        </w:rPr>
        <w:tab/>
        <w:t xml:space="preserve">This includes £200.00 received from the sale of the beginners kit; £40.00 for the refund of a </w:t>
      </w:r>
      <w:proofErr w:type="spellStart"/>
      <w:r>
        <w:rPr>
          <w:b/>
          <w:i/>
          <w:sz w:val="20"/>
          <w:szCs w:val="20"/>
        </w:rPr>
        <w:t>Paydraft</w:t>
      </w:r>
      <w:proofErr w:type="spellEnd"/>
      <w:r>
        <w:rPr>
          <w:b/>
          <w:i/>
          <w:sz w:val="20"/>
          <w:szCs w:val="20"/>
        </w:rPr>
        <w:t xml:space="preserve"> issued in error; and a £1.00 donation.</w:t>
      </w:r>
    </w:p>
    <w:p w14:paraId="58F16E31" w14:textId="77777777" w:rsidR="002627A4" w:rsidRDefault="002627A4" w:rsidP="002627A4">
      <w:pPr>
        <w:rPr>
          <w:b/>
          <w:i/>
          <w:sz w:val="20"/>
          <w:szCs w:val="20"/>
        </w:rPr>
      </w:pPr>
      <w:r>
        <w:rPr>
          <w:b/>
          <w:i/>
          <w:sz w:val="20"/>
          <w:szCs w:val="20"/>
        </w:rPr>
        <w:t>2</w:t>
      </w:r>
      <w:r>
        <w:rPr>
          <w:b/>
          <w:i/>
          <w:sz w:val="20"/>
          <w:szCs w:val="20"/>
        </w:rPr>
        <w:tab/>
        <w:t>These cheques are at least 3 years old. The amounts will be written back into the accounts in 2016/17.</w:t>
      </w:r>
    </w:p>
    <w:p w14:paraId="411D3CEB" w14:textId="77777777" w:rsidR="002627A4" w:rsidRDefault="002627A4" w:rsidP="002627A4">
      <w:pPr>
        <w:rPr>
          <w:b/>
          <w:i/>
          <w:sz w:val="20"/>
          <w:szCs w:val="20"/>
        </w:rPr>
      </w:pPr>
      <w:r>
        <w:rPr>
          <w:b/>
          <w:i/>
          <w:sz w:val="20"/>
          <w:szCs w:val="20"/>
        </w:rPr>
        <w:t>3</w:t>
      </w:r>
      <w:r>
        <w:rPr>
          <w:b/>
          <w:i/>
          <w:sz w:val="20"/>
          <w:szCs w:val="20"/>
        </w:rPr>
        <w:tab/>
        <w:t>This includes the invoice from Parkfield Archers for £203.12</w:t>
      </w:r>
    </w:p>
    <w:p w14:paraId="19B6EB86" w14:textId="77777777" w:rsidR="002627A4" w:rsidRDefault="002627A4" w:rsidP="002627A4">
      <w:pPr>
        <w:rPr>
          <w:b/>
          <w:i/>
          <w:sz w:val="20"/>
          <w:szCs w:val="20"/>
        </w:rPr>
      </w:pPr>
      <w:r>
        <w:rPr>
          <w:b/>
          <w:i/>
          <w:sz w:val="20"/>
          <w:szCs w:val="20"/>
        </w:rPr>
        <w:br w:type="page"/>
      </w:r>
    </w:p>
    <w:p w14:paraId="19763997" w14:textId="77777777" w:rsidR="002627A4" w:rsidRDefault="002627A4" w:rsidP="002627A4">
      <w:pPr>
        <w:jc w:val="right"/>
        <w:rPr>
          <w:b/>
          <w:sz w:val="20"/>
          <w:szCs w:val="20"/>
        </w:rPr>
      </w:pPr>
    </w:p>
    <w:p w14:paraId="678C1B63" w14:textId="77777777" w:rsidR="002627A4" w:rsidRDefault="002627A4" w:rsidP="002627A4">
      <w:pPr>
        <w:jc w:val="right"/>
        <w:rPr>
          <w:b/>
          <w:sz w:val="20"/>
          <w:szCs w:val="20"/>
        </w:rPr>
      </w:pPr>
      <w:r>
        <w:rPr>
          <w:b/>
          <w:sz w:val="20"/>
          <w:szCs w:val="20"/>
        </w:rPr>
        <w:t>Appendix B</w:t>
      </w:r>
    </w:p>
    <w:p w14:paraId="05039463" w14:textId="77777777" w:rsidR="002627A4" w:rsidRDefault="002627A4" w:rsidP="002627A4">
      <w:pPr>
        <w:rPr>
          <w:b/>
          <w:i/>
          <w:sz w:val="20"/>
          <w:szCs w:val="20"/>
        </w:rPr>
      </w:pPr>
      <w:r>
        <w:rPr>
          <w:b/>
          <w:i/>
          <w:sz w:val="20"/>
          <w:szCs w:val="20"/>
        </w:rPr>
        <w:t>Coaching Group Funds as at 31 March 2016</w:t>
      </w:r>
    </w:p>
    <w:p w14:paraId="75605142" w14:textId="77777777" w:rsidR="002627A4" w:rsidRDefault="002627A4" w:rsidP="002627A4">
      <w:pPr>
        <w:rPr>
          <w:b/>
          <w:i/>
          <w:sz w:val="20"/>
          <w:szCs w:val="20"/>
        </w:rPr>
      </w:pPr>
      <w:r>
        <w:rPr>
          <w:b/>
          <w:i/>
          <w:sz w:val="16"/>
          <w:szCs w:val="16"/>
        </w:rPr>
        <w:t>(All money is included in the above Income and Expenditure Statement)</w:t>
      </w:r>
    </w:p>
    <w:p w14:paraId="0B1A5321" w14:textId="77777777" w:rsidR="002627A4" w:rsidRDefault="002627A4" w:rsidP="002627A4">
      <w:pPr>
        <w:ind w:firstLine="720"/>
        <w:rPr>
          <w:b/>
          <w:i/>
          <w:sz w:val="20"/>
          <w:szCs w:val="20"/>
        </w:rPr>
      </w:pPr>
    </w:p>
    <w:p w14:paraId="0BF3E019" w14:textId="77777777" w:rsidR="002627A4" w:rsidRDefault="002627A4" w:rsidP="002627A4">
      <w:pPr>
        <w:ind w:firstLine="720"/>
        <w:rPr>
          <w:b/>
          <w:i/>
          <w:sz w:val="20"/>
          <w:szCs w:val="20"/>
        </w:rPr>
      </w:pPr>
      <w:r>
        <w:rPr>
          <w:b/>
          <w:i/>
          <w:sz w:val="20"/>
          <w:szCs w:val="20"/>
        </w:rPr>
        <w:t>Coaching Group Income</w:t>
      </w:r>
      <w:r>
        <w:rPr>
          <w:b/>
          <w:i/>
          <w:sz w:val="20"/>
          <w:szCs w:val="20"/>
        </w:rPr>
        <w:tab/>
      </w:r>
      <w:r>
        <w:rPr>
          <w:b/>
          <w:i/>
          <w:sz w:val="20"/>
          <w:szCs w:val="20"/>
        </w:rPr>
        <w:tab/>
      </w:r>
      <w:r>
        <w:rPr>
          <w:b/>
          <w:i/>
          <w:sz w:val="20"/>
          <w:szCs w:val="20"/>
        </w:rPr>
        <w:tab/>
      </w:r>
    </w:p>
    <w:p w14:paraId="25E8E105" w14:textId="77777777" w:rsidR="002627A4" w:rsidRDefault="002627A4" w:rsidP="002627A4">
      <w:pPr>
        <w:ind w:left="720" w:firstLine="720"/>
        <w:rPr>
          <w:i/>
          <w:sz w:val="20"/>
          <w:szCs w:val="20"/>
        </w:rPr>
      </w:pPr>
      <w:r>
        <w:rPr>
          <w:i/>
          <w:sz w:val="20"/>
          <w:szCs w:val="20"/>
        </w:rPr>
        <w:t>Coaching Group Initial Deposit</w:t>
      </w:r>
      <w:r>
        <w:rPr>
          <w:i/>
          <w:sz w:val="20"/>
          <w:szCs w:val="20"/>
        </w:rPr>
        <w:tab/>
      </w:r>
      <w:r>
        <w:rPr>
          <w:i/>
          <w:sz w:val="20"/>
          <w:szCs w:val="20"/>
        </w:rPr>
        <w:tab/>
        <w:t>£614.35</w:t>
      </w:r>
      <w:r>
        <w:rPr>
          <w:i/>
          <w:sz w:val="20"/>
          <w:szCs w:val="20"/>
        </w:rPr>
        <w:tab/>
      </w:r>
    </w:p>
    <w:p w14:paraId="720D50A9" w14:textId="77777777" w:rsidR="002627A4" w:rsidRDefault="002627A4" w:rsidP="002627A4">
      <w:pPr>
        <w:ind w:left="720" w:firstLine="720"/>
        <w:rPr>
          <w:i/>
          <w:sz w:val="20"/>
          <w:szCs w:val="20"/>
        </w:rPr>
      </w:pPr>
      <w:r>
        <w:rPr>
          <w:i/>
          <w:sz w:val="20"/>
          <w:szCs w:val="20"/>
        </w:rPr>
        <w:t>Coaching Group Fees</w:t>
      </w:r>
      <w:r>
        <w:rPr>
          <w:i/>
          <w:sz w:val="20"/>
          <w:szCs w:val="20"/>
        </w:rPr>
        <w:tab/>
      </w:r>
      <w:r>
        <w:rPr>
          <w:i/>
          <w:sz w:val="20"/>
          <w:szCs w:val="20"/>
        </w:rPr>
        <w:tab/>
      </w:r>
      <w:r>
        <w:rPr>
          <w:i/>
          <w:sz w:val="20"/>
          <w:szCs w:val="20"/>
        </w:rPr>
        <w:tab/>
        <w:t>£344.00</w:t>
      </w:r>
      <w:r>
        <w:rPr>
          <w:i/>
          <w:sz w:val="20"/>
          <w:szCs w:val="20"/>
        </w:rPr>
        <w:tab/>
      </w:r>
    </w:p>
    <w:p w14:paraId="03DC470E" w14:textId="77777777" w:rsidR="002627A4" w:rsidRDefault="002627A4" w:rsidP="002627A4">
      <w:pPr>
        <w:ind w:left="3600" w:firstLine="720"/>
        <w:rPr>
          <w:b/>
          <w:i/>
          <w:sz w:val="20"/>
          <w:szCs w:val="20"/>
        </w:rPr>
      </w:pPr>
      <w:r>
        <w:rPr>
          <w:b/>
          <w:i/>
          <w:sz w:val="20"/>
          <w:szCs w:val="20"/>
        </w:rPr>
        <w:t>Total</w:t>
      </w:r>
      <w:r>
        <w:rPr>
          <w:b/>
          <w:i/>
          <w:sz w:val="20"/>
          <w:szCs w:val="20"/>
        </w:rPr>
        <w:tab/>
      </w:r>
      <w:r>
        <w:rPr>
          <w:b/>
          <w:i/>
          <w:sz w:val="20"/>
          <w:szCs w:val="20"/>
        </w:rPr>
        <w:tab/>
      </w:r>
      <w:r>
        <w:rPr>
          <w:b/>
          <w:i/>
          <w:sz w:val="20"/>
          <w:szCs w:val="20"/>
        </w:rPr>
        <w:tab/>
        <w:t>£958.35</w:t>
      </w:r>
    </w:p>
    <w:p w14:paraId="349E87AE" w14:textId="77777777" w:rsidR="002627A4" w:rsidRDefault="002627A4" w:rsidP="002627A4">
      <w:pPr>
        <w:ind w:firstLine="720"/>
        <w:rPr>
          <w:b/>
          <w:i/>
          <w:sz w:val="20"/>
          <w:szCs w:val="20"/>
        </w:rPr>
      </w:pPr>
    </w:p>
    <w:p w14:paraId="40C7DC67" w14:textId="77777777" w:rsidR="002627A4" w:rsidRDefault="002627A4" w:rsidP="002627A4">
      <w:pPr>
        <w:ind w:firstLine="720"/>
        <w:rPr>
          <w:b/>
          <w:i/>
          <w:sz w:val="20"/>
          <w:szCs w:val="20"/>
        </w:rPr>
      </w:pPr>
      <w:r>
        <w:rPr>
          <w:b/>
          <w:i/>
          <w:sz w:val="20"/>
          <w:szCs w:val="20"/>
        </w:rPr>
        <w:t>Coaching Group Expenditure</w:t>
      </w:r>
      <w:r>
        <w:rPr>
          <w:b/>
          <w:i/>
          <w:sz w:val="20"/>
          <w:szCs w:val="20"/>
        </w:rPr>
        <w:tab/>
      </w:r>
      <w:r>
        <w:rPr>
          <w:b/>
          <w:i/>
          <w:sz w:val="20"/>
          <w:szCs w:val="20"/>
        </w:rPr>
        <w:tab/>
      </w:r>
      <w:r>
        <w:rPr>
          <w:b/>
          <w:i/>
          <w:sz w:val="20"/>
          <w:szCs w:val="20"/>
        </w:rPr>
        <w:tab/>
      </w:r>
    </w:p>
    <w:p w14:paraId="4E5F2C1D" w14:textId="77777777" w:rsidR="002627A4" w:rsidRDefault="002627A4" w:rsidP="002627A4">
      <w:pPr>
        <w:ind w:left="720" w:firstLine="720"/>
        <w:rPr>
          <w:i/>
          <w:sz w:val="20"/>
          <w:szCs w:val="20"/>
        </w:rPr>
      </w:pPr>
      <w:r>
        <w:rPr>
          <w:i/>
          <w:sz w:val="20"/>
          <w:szCs w:val="20"/>
        </w:rPr>
        <w:t>Room Hire</w:t>
      </w:r>
      <w:r>
        <w:rPr>
          <w:i/>
          <w:sz w:val="20"/>
          <w:szCs w:val="20"/>
        </w:rPr>
        <w:tab/>
      </w:r>
      <w:r>
        <w:rPr>
          <w:i/>
          <w:sz w:val="20"/>
          <w:szCs w:val="20"/>
        </w:rPr>
        <w:tab/>
      </w:r>
      <w:r>
        <w:rPr>
          <w:i/>
          <w:sz w:val="20"/>
          <w:szCs w:val="20"/>
        </w:rPr>
        <w:tab/>
      </w:r>
      <w:r>
        <w:rPr>
          <w:i/>
          <w:sz w:val="20"/>
          <w:szCs w:val="20"/>
        </w:rPr>
        <w:tab/>
        <w:t>£260.00</w:t>
      </w:r>
      <w:r>
        <w:rPr>
          <w:i/>
          <w:sz w:val="20"/>
          <w:szCs w:val="20"/>
        </w:rPr>
        <w:tab/>
      </w:r>
    </w:p>
    <w:p w14:paraId="342C466D" w14:textId="77777777" w:rsidR="002627A4" w:rsidRDefault="002627A4" w:rsidP="002627A4">
      <w:pPr>
        <w:ind w:left="720" w:firstLine="720"/>
        <w:rPr>
          <w:i/>
          <w:sz w:val="20"/>
          <w:szCs w:val="20"/>
        </w:rPr>
      </w:pPr>
      <w:r>
        <w:rPr>
          <w:i/>
          <w:sz w:val="20"/>
          <w:szCs w:val="20"/>
        </w:rPr>
        <w:t>Fees</w:t>
      </w:r>
      <w:r>
        <w:rPr>
          <w:i/>
          <w:sz w:val="20"/>
          <w:szCs w:val="20"/>
        </w:rPr>
        <w:tab/>
      </w:r>
      <w:r>
        <w:rPr>
          <w:i/>
          <w:sz w:val="20"/>
          <w:szCs w:val="20"/>
        </w:rPr>
        <w:tab/>
      </w:r>
      <w:r>
        <w:rPr>
          <w:i/>
          <w:sz w:val="20"/>
          <w:szCs w:val="20"/>
        </w:rPr>
        <w:tab/>
      </w:r>
      <w:r>
        <w:rPr>
          <w:i/>
          <w:sz w:val="20"/>
          <w:szCs w:val="20"/>
        </w:rPr>
        <w:tab/>
      </w:r>
      <w:r>
        <w:rPr>
          <w:i/>
          <w:sz w:val="20"/>
          <w:szCs w:val="20"/>
        </w:rPr>
        <w:tab/>
        <w:t>£0.00</w:t>
      </w:r>
      <w:r>
        <w:rPr>
          <w:i/>
          <w:sz w:val="20"/>
          <w:szCs w:val="20"/>
        </w:rPr>
        <w:tab/>
      </w:r>
    </w:p>
    <w:p w14:paraId="2196A109" w14:textId="77777777" w:rsidR="002627A4" w:rsidRDefault="002627A4" w:rsidP="002627A4">
      <w:pPr>
        <w:rPr>
          <w:b/>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b/>
          <w:i/>
          <w:sz w:val="20"/>
          <w:szCs w:val="20"/>
        </w:rPr>
        <w:t>Total</w:t>
      </w:r>
      <w:r>
        <w:rPr>
          <w:b/>
          <w:i/>
          <w:sz w:val="20"/>
          <w:szCs w:val="20"/>
        </w:rPr>
        <w:tab/>
      </w:r>
      <w:r>
        <w:rPr>
          <w:b/>
          <w:i/>
          <w:sz w:val="20"/>
          <w:szCs w:val="20"/>
        </w:rPr>
        <w:tab/>
      </w:r>
      <w:r>
        <w:rPr>
          <w:b/>
          <w:i/>
          <w:sz w:val="20"/>
          <w:szCs w:val="20"/>
        </w:rPr>
        <w:tab/>
        <w:t>£260.00</w:t>
      </w:r>
    </w:p>
    <w:p w14:paraId="2AAC9D27" w14:textId="77777777" w:rsidR="002627A4" w:rsidRDefault="002627A4" w:rsidP="002627A4">
      <w:pPr>
        <w:rPr>
          <w:i/>
          <w:sz w:val="20"/>
          <w:szCs w:val="20"/>
        </w:rPr>
      </w:pPr>
      <w:r>
        <w:rPr>
          <w:i/>
          <w:sz w:val="20"/>
          <w:szCs w:val="20"/>
        </w:rPr>
        <w:tab/>
      </w:r>
    </w:p>
    <w:p w14:paraId="3B15B490" w14:textId="77777777" w:rsidR="002627A4" w:rsidRDefault="002627A4" w:rsidP="002627A4">
      <w:pPr>
        <w:ind w:firstLine="720"/>
        <w:rPr>
          <w:b/>
          <w:i/>
          <w:sz w:val="20"/>
          <w:szCs w:val="20"/>
        </w:rPr>
      </w:pPr>
      <w:r>
        <w:rPr>
          <w:b/>
          <w:i/>
          <w:sz w:val="20"/>
          <w:szCs w:val="20"/>
        </w:rPr>
        <w:t>Available Coaching Group Funds</w:t>
      </w:r>
      <w:r>
        <w:rPr>
          <w:b/>
          <w:i/>
          <w:sz w:val="20"/>
          <w:szCs w:val="20"/>
        </w:rPr>
        <w:tab/>
      </w:r>
      <w:r>
        <w:rPr>
          <w:b/>
          <w:i/>
          <w:sz w:val="20"/>
          <w:szCs w:val="20"/>
        </w:rPr>
        <w:tab/>
      </w:r>
      <w:r>
        <w:rPr>
          <w:b/>
          <w:i/>
          <w:sz w:val="20"/>
          <w:szCs w:val="20"/>
        </w:rPr>
        <w:tab/>
      </w:r>
      <w:r>
        <w:rPr>
          <w:b/>
          <w:i/>
          <w:sz w:val="20"/>
          <w:szCs w:val="20"/>
        </w:rPr>
        <w:tab/>
      </w:r>
      <w:r>
        <w:rPr>
          <w:b/>
          <w:i/>
          <w:sz w:val="20"/>
          <w:szCs w:val="20"/>
        </w:rPr>
        <w:tab/>
        <w:t>£698.35</w:t>
      </w:r>
    </w:p>
    <w:p w14:paraId="4ABCD885" w14:textId="77777777" w:rsidR="002627A4" w:rsidRDefault="002627A4" w:rsidP="002627A4">
      <w:pPr>
        <w:ind w:firstLine="720"/>
        <w:rPr>
          <w:b/>
          <w: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122"/>
        <w:gridCol w:w="2122"/>
        <w:gridCol w:w="2122"/>
        <w:gridCol w:w="2124"/>
      </w:tblGrid>
      <w:tr w:rsidR="007C37CF" w:rsidRPr="007C37CF" w14:paraId="7FF55E27" w14:textId="77777777" w:rsidTr="00417047">
        <w:trPr>
          <w:trHeight w:val="204"/>
        </w:trPr>
        <w:tc>
          <w:tcPr>
            <w:tcW w:w="2122" w:type="dxa"/>
          </w:tcPr>
          <w:p w14:paraId="49CB48D9" w14:textId="77777777" w:rsidR="007C37CF" w:rsidRPr="007C37CF" w:rsidRDefault="007C37CF" w:rsidP="001E3BC2">
            <w:pPr>
              <w:spacing w:after="200" w:line="276" w:lineRule="auto"/>
              <w:rPr>
                <w:rFonts w:eastAsiaTheme="minorHAnsi"/>
                <w:color w:val="000000"/>
                <w:sz w:val="20"/>
                <w:szCs w:val="20"/>
                <w:lang w:val="en-GB"/>
              </w:rPr>
            </w:pPr>
          </w:p>
        </w:tc>
        <w:tc>
          <w:tcPr>
            <w:tcW w:w="2122" w:type="dxa"/>
          </w:tcPr>
          <w:p w14:paraId="16B68134"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2" w:type="dxa"/>
          </w:tcPr>
          <w:p w14:paraId="72876F98"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4" w:type="dxa"/>
          </w:tcPr>
          <w:p w14:paraId="50D113E7" w14:textId="77777777" w:rsidR="007C37CF" w:rsidRPr="007C37CF" w:rsidRDefault="007C37CF" w:rsidP="007C37CF">
            <w:pPr>
              <w:autoSpaceDE w:val="0"/>
              <w:autoSpaceDN w:val="0"/>
              <w:adjustRightInd w:val="0"/>
              <w:rPr>
                <w:rFonts w:eastAsiaTheme="minorHAnsi"/>
                <w:color w:val="000000"/>
                <w:sz w:val="20"/>
                <w:szCs w:val="20"/>
                <w:lang w:val="en-GB"/>
              </w:rPr>
            </w:pPr>
          </w:p>
        </w:tc>
      </w:tr>
      <w:tr w:rsidR="007C37CF" w:rsidRPr="007C37CF" w14:paraId="75D307ED" w14:textId="77777777" w:rsidTr="00417047">
        <w:trPr>
          <w:trHeight w:val="88"/>
        </w:trPr>
        <w:tc>
          <w:tcPr>
            <w:tcW w:w="2122" w:type="dxa"/>
          </w:tcPr>
          <w:p w14:paraId="032A0B30"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2" w:type="dxa"/>
          </w:tcPr>
          <w:p w14:paraId="7EFBDE37"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2" w:type="dxa"/>
          </w:tcPr>
          <w:p w14:paraId="1F88E383"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4" w:type="dxa"/>
          </w:tcPr>
          <w:p w14:paraId="618CE8FC" w14:textId="77777777" w:rsidR="007C37CF" w:rsidRPr="007C37CF" w:rsidRDefault="007C37CF" w:rsidP="007C37CF">
            <w:pPr>
              <w:autoSpaceDE w:val="0"/>
              <w:autoSpaceDN w:val="0"/>
              <w:adjustRightInd w:val="0"/>
              <w:rPr>
                <w:rFonts w:eastAsiaTheme="minorHAnsi"/>
                <w:color w:val="000000"/>
                <w:sz w:val="20"/>
                <w:szCs w:val="20"/>
                <w:lang w:val="en-GB"/>
              </w:rPr>
            </w:pPr>
          </w:p>
        </w:tc>
      </w:tr>
      <w:tr w:rsidR="007C37CF" w:rsidRPr="007C37CF" w14:paraId="41CBD1BB" w14:textId="77777777" w:rsidTr="00417047">
        <w:trPr>
          <w:trHeight w:val="88"/>
        </w:trPr>
        <w:tc>
          <w:tcPr>
            <w:tcW w:w="2122" w:type="dxa"/>
          </w:tcPr>
          <w:p w14:paraId="3BE3FD05"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2" w:type="dxa"/>
          </w:tcPr>
          <w:p w14:paraId="346E6E47"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2" w:type="dxa"/>
          </w:tcPr>
          <w:p w14:paraId="0B895BE2"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4" w:type="dxa"/>
          </w:tcPr>
          <w:p w14:paraId="2F96A885" w14:textId="77777777" w:rsidR="007C37CF" w:rsidRPr="007C37CF" w:rsidRDefault="007C37CF" w:rsidP="007C37CF">
            <w:pPr>
              <w:autoSpaceDE w:val="0"/>
              <w:autoSpaceDN w:val="0"/>
              <w:adjustRightInd w:val="0"/>
              <w:rPr>
                <w:rFonts w:eastAsiaTheme="minorHAnsi"/>
                <w:color w:val="000000"/>
                <w:sz w:val="20"/>
                <w:szCs w:val="20"/>
                <w:lang w:val="en-GB"/>
              </w:rPr>
            </w:pPr>
          </w:p>
        </w:tc>
      </w:tr>
      <w:tr w:rsidR="007C37CF" w:rsidRPr="007C37CF" w14:paraId="077C8713" w14:textId="77777777" w:rsidTr="00417047">
        <w:trPr>
          <w:trHeight w:val="88"/>
        </w:trPr>
        <w:tc>
          <w:tcPr>
            <w:tcW w:w="2122" w:type="dxa"/>
          </w:tcPr>
          <w:p w14:paraId="4339BD7D"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2" w:type="dxa"/>
          </w:tcPr>
          <w:p w14:paraId="192733FD"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2" w:type="dxa"/>
          </w:tcPr>
          <w:p w14:paraId="100220A5" w14:textId="77777777" w:rsidR="007C37CF" w:rsidRPr="007C37CF" w:rsidRDefault="007C37CF" w:rsidP="007C37CF">
            <w:pPr>
              <w:autoSpaceDE w:val="0"/>
              <w:autoSpaceDN w:val="0"/>
              <w:adjustRightInd w:val="0"/>
              <w:rPr>
                <w:rFonts w:eastAsiaTheme="minorHAnsi"/>
                <w:color w:val="000000"/>
                <w:sz w:val="20"/>
                <w:szCs w:val="20"/>
                <w:lang w:val="en-GB"/>
              </w:rPr>
            </w:pPr>
          </w:p>
        </w:tc>
        <w:tc>
          <w:tcPr>
            <w:tcW w:w="2124" w:type="dxa"/>
          </w:tcPr>
          <w:p w14:paraId="3CAB021A" w14:textId="77777777" w:rsidR="007C37CF" w:rsidRPr="007C37CF" w:rsidRDefault="007C37CF" w:rsidP="007C37CF">
            <w:pPr>
              <w:autoSpaceDE w:val="0"/>
              <w:autoSpaceDN w:val="0"/>
              <w:adjustRightInd w:val="0"/>
              <w:rPr>
                <w:rFonts w:eastAsiaTheme="minorHAnsi"/>
                <w:color w:val="000000"/>
                <w:sz w:val="20"/>
                <w:szCs w:val="20"/>
                <w:lang w:val="en-GB"/>
              </w:rPr>
            </w:pPr>
          </w:p>
        </w:tc>
      </w:tr>
    </w:tbl>
    <w:p w14:paraId="4F569F65" w14:textId="77777777" w:rsidR="007C37CF" w:rsidRDefault="007C37CF" w:rsidP="007C37CF">
      <w:pPr>
        <w:pStyle w:val="ListParagraph"/>
        <w:spacing w:line="360" w:lineRule="auto"/>
      </w:pPr>
    </w:p>
    <w:sectPr w:rsidR="007C37CF" w:rsidSect="00CC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E176F"/>
    <w:multiLevelType w:val="hybridMultilevel"/>
    <w:tmpl w:val="A52C1C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66CE3"/>
    <w:multiLevelType w:val="hybridMultilevel"/>
    <w:tmpl w:val="41DAA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C7EB6"/>
    <w:multiLevelType w:val="hybridMultilevel"/>
    <w:tmpl w:val="B08C71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7005C2"/>
    <w:multiLevelType w:val="hybridMultilevel"/>
    <w:tmpl w:val="47E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D0"/>
    <w:rsid w:val="0002016D"/>
    <w:rsid w:val="000A11D0"/>
    <w:rsid w:val="00113AB1"/>
    <w:rsid w:val="00152EA0"/>
    <w:rsid w:val="001E3BC2"/>
    <w:rsid w:val="00206634"/>
    <w:rsid w:val="00242772"/>
    <w:rsid w:val="002523F8"/>
    <w:rsid w:val="002627A4"/>
    <w:rsid w:val="002D1410"/>
    <w:rsid w:val="002E0CCE"/>
    <w:rsid w:val="00417047"/>
    <w:rsid w:val="00434D48"/>
    <w:rsid w:val="004A7031"/>
    <w:rsid w:val="004E0238"/>
    <w:rsid w:val="00500E6A"/>
    <w:rsid w:val="005127F4"/>
    <w:rsid w:val="00524571"/>
    <w:rsid w:val="006013F0"/>
    <w:rsid w:val="00663C11"/>
    <w:rsid w:val="00681715"/>
    <w:rsid w:val="00696DF1"/>
    <w:rsid w:val="006A5DFB"/>
    <w:rsid w:val="007B3823"/>
    <w:rsid w:val="007C37CF"/>
    <w:rsid w:val="00801A72"/>
    <w:rsid w:val="00820049"/>
    <w:rsid w:val="00822EE5"/>
    <w:rsid w:val="00864AC6"/>
    <w:rsid w:val="008C5D46"/>
    <w:rsid w:val="009B0085"/>
    <w:rsid w:val="00A00BF9"/>
    <w:rsid w:val="00AF322D"/>
    <w:rsid w:val="00BA0953"/>
    <w:rsid w:val="00BA0E31"/>
    <w:rsid w:val="00CC26BC"/>
    <w:rsid w:val="00CD0E57"/>
    <w:rsid w:val="00D037B7"/>
    <w:rsid w:val="00DF5A83"/>
    <w:rsid w:val="00E12206"/>
    <w:rsid w:val="00EA6944"/>
    <w:rsid w:val="00F114A7"/>
    <w:rsid w:val="00F4567E"/>
    <w:rsid w:val="00F85020"/>
    <w:rsid w:val="00FF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F073"/>
  <w15:docId w15:val="{1CA48C61-2D84-47A0-A29A-D4E0D7E3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2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D0"/>
    <w:rPr>
      <w:rFonts w:ascii="Tahoma" w:hAnsi="Tahoma" w:cs="Tahoma"/>
      <w:sz w:val="16"/>
      <w:szCs w:val="16"/>
    </w:rPr>
  </w:style>
  <w:style w:type="character" w:customStyle="1" w:styleId="BalloonTextChar">
    <w:name w:val="Balloon Text Char"/>
    <w:basedOn w:val="DefaultParagraphFont"/>
    <w:link w:val="BalloonText"/>
    <w:uiPriority w:val="99"/>
    <w:semiHidden/>
    <w:rsid w:val="000A11D0"/>
    <w:rPr>
      <w:rFonts w:ascii="Tahoma" w:hAnsi="Tahoma" w:cs="Tahoma"/>
      <w:sz w:val="16"/>
      <w:szCs w:val="16"/>
    </w:rPr>
  </w:style>
  <w:style w:type="paragraph" w:styleId="ListParagraph">
    <w:name w:val="List Paragraph"/>
    <w:basedOn w:val="Normal"/>
    <w:uiPriority w:val="34"/>
    <w:qFormat/>
    <w:rsid w:val="007B3823"/>
    <w:pPr>
      <w:ind w:left="720"/>
      <w:contextualSpacing/>
    </w:pPr>
  </w:style>
  <w:style w:type="paragraph" w:customStyle="1" w:styleId="Default">
    <w:name w:val="Default"/>
    <w:rsid w:val="00663C1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152E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2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28521">
      <w:bodyDiv w:val="1"/>
      <w:marLeft w:val="0"/>
      <w:marRight w:val="0"/>
      <w:marTop w:val="0"/>
      <w:marBottom w:val="0"/>
      <w:divBdr>
        <w:top w:val="none" w:sz="0" w:space="0" w:color="auto"/>
        <w:left w:val="none" w:sz="0" w:space="0" w:color="auto"/>
        <w:bottom w:val="none" w:sz="0" w:space="0" w:color="auto"/>
        <w:right w:val="none" w:sz="0" w:space="0" w:color="auto"/>
      </w:divBdr>
    </w:div>
    <w:div w:id="665977968">
      <w:bodyDiv w:val="1"/>
      <w:marLeft w:val="0"/>
      <w:marRight w:val="0"/>
      <w:marTop w:val="0"/>
      <w:marBottom w:val="0"/>
      <w:divBdr>
        <w:top w:val="none" w:sz="0" w:space="0" w:color="auto"/>
        <w:left w:val="none" w:sz="0" w:space="0" w:color="auto"/>
        <w:bottom w:val="none" w:sz="0" w:space="0" w:color="auto"/>
        <w:right w:val="none" w:sz="0" w:space="0" w:color="auto"/>
      </w:divBdr>
    </w:div>
    <w:div w:id="1238132987">
      <w:bodyDiv w:val="1"/>
      <w:marLeft w:val="0"/>
      <w:marRight w:val="0"/>
      <w:marTop w:val="0"/>
      <w:marBottom w:val="0"/>
      <w:divBdr>
        <w:top w:val="none" w:sz="0" w:space="0" w:color="auto"/>
        <w:left w:val="none" w:sz="0" w:space="0" w:color="auto"/>
        <w:bottom w:val="none" w:sz="0" w:space="0" w:color="auto"/>
        <w:right w:val="none" w:sz="0" w:space="0" w:color="auto"/>
      </w:divBdr>
    </w:div>
    <w:div w:id="1453402843">
      <w:bodyDiv w:val="1"/>
      <w:marLeft w:val="0"/>
      <w:marRight w:val="0"/>
      <w:marTop w:val="0"/>
      <w:marBottom w:val="0"/>
      <w:divBdr>
        <w:top w:val="none" w:sz="0" w:space="0" w:color="auto"/>
        <w:left w:val="none" w:sz="0" w:space="0" w:color="auto"/>
        <w:bottom w:val="none" w:sz="0" w:space="0" w:color="auto"/>
        <w:right w:val="none" w:sz="0" w:space="0" w:color="auto"/>
      </w:divBdr>
    </w:div>
    <w:div w:id="1479806724">
      <w:bodyDiv w:val="1"/>
      <w:marLeft w:val="0"/>
      <w:marRight w:val="96"/>
      <w:marTop w:val="0"/>
      <w:marBottom w:val="0"/>
      <w:divBdr>
        <w:top w:val="none" w:sz="0" w:space="0" w:color="auto"/>
        <w:left w:val="none" w:sz="0" w:space="0" w:color="auto"/>
        <w:bottom w:val="none" w:sz="0" w:space="0" w:color="auto"/>
        <w:right w:val="none" w:sz="0" w:space="0" w:color="auto"/>
      </w:divBdr>
      <w:divsChild>
        <w:div w:id="1721436840">
          <w:marLeft w:val="0"/>
          <w:marRight w:val="0"/>
          <w:marTop w:val="0"/>
          <w:marBottom w:val="0"/>
          <w:divBdr>
            <w:top w:val="none" w:sz="0" w:space="0" w:color="auto"/>
            <w:left w:val="none" w:sz="0" w:space="0" w:color="auto"/>
            <w:bottom w:val="none" w:sz="0" w:space="0" w:color="auto"/>
            <w:right w:val="none" w:sz="0" w:space="0" w:color="auto"/>
          </w:divBdr>
          <w:divsChild>
            <w:div w:id="1080634527">
              <w:marLeft w:val="0"/>
              <w:marRight w:val="0"/>
              <w:marTop w:val="0"/>
              <w:marBottom w:val="0"/>
              <w:divBdr>
                <w:top w:val="none" w:sz="0" w:space="0" w:color="auto"/>
                <w:left w:val="none" w:sz="0" w:space="0" w:color="auto"/>
                <w:bottom w:val="none" w:sz="0" w:space="0" w:color="auto"/>
                <w:right w:val="none" w:sz="0" w:space="0" w:color="auto"/>
              </w:divBdr>
            </w:div>
            <w:div w:id="1905070144">
              <w:marLeft w:val="0"/>
              <w:marRight w:val="0"/>
              <w:marTop w:val="0"/>
              <w:marBottom w:val="0"/>
              <w:divBdr>
                <w:top w:val="none" w:sz="0" w:space="0" w:color="auto"/>
                <w:left w:val="none" w:sz="0" w:space="0" w:color="auto"/>
                <w:bottom w:val="none" w:sz="0" w:space="0" w:color="auto"/>
                <w:right w:val="none" w:sz="0" w:space="0" w:color="auto"/>
              </w:divBdr>
            </w:div>
            <w:div w:id="2075086450">
              <w:marLeft w:val="0"/>
              <w:marRight w:val="0"/>
              <w:marTop w:val="0"/>
              <w:marBottom w:val="0"/>
              <w:divBdr>
                <w:top w:val="none" w:sz="0" w:space="0" w:color="auto"/>
                <w:left w:val="none" w:sz="0" w:space="0" w:color="auto"/>
                <w:bottom w:val="none" w:sz="0" w:space="0" w:color="auto"/>
                <w:right w:val="none" w:sz="0" w:space="0" w:color="auto"/>
              </w:divBdr>
            </w:div>
            <w:div w:id="483400113">
              <w:marLeft w:val="0"/>
              <w:marRight w:val="0"/>
              <w:marTop w:val="0"/>
              <w:marBottom w:val="0"/>
              <w:divBdr>
                <w:top w:val="none" w:sz="0" w:space="0" w:color="auto"/>
                <w:left w:val="none" w:sz="0" w:space="0" w:color="auto"/>
                <w:bottom w:val="none" w:sz="0" w:space="0" w:color="auto"/>
                <w:right w:val="none" w:sz="0" w:space="0" w:color="auto"/>
              </w:divBdr>
            </w:div>
            <w:div w:id="548608945">
              <w:marLeft w:val="0"/>
              <w:marRight w:val="0"/>
              <w:marTop w:val="0"/>
              <w:marBottom w:val="0"/>
              <w:divBdr>
                <w:top w:val="none" w:sz="0" w:space="0" w:color="auto"/>
                <w:left w:val="none" w:sz="0" w:space="0" w:color="auto"/>
                <w:bottom w:val="none" w:sz="0" w:space="0" w:color="auto"/>
                <w:right w:val="none" w:sz="0" w:space="0" w:color="auto"/>
              </w:divBdr>
            </w:div>
            <w:div w:id="1847860287">
              <w:marLeft w:val="0"/>
              <w:marRight w:val="0"/>
              <w:marTop w:val="0"/>
              <w:marBottom w:val="0"/>
              <w:divBdr>
                <w:top w:val="none" w:sz="0" w:space="0" w:color="auto"/>
                <w:left w:val="none" w:sz="0" w:space="0" w:color="auto"/>
                <w:bottom w:val="none" w:sz="0" w:space="0" w:color="auto"/>
                <w:right w:val="none" w:sz="0" w:space="0" w:color="auto"/>
              </w:divBdr>
            </w:div>
            <w:div w:id="495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Dizzi</dc:creator>
  <cp:lastModifiedBy>John Gorman</cp:lastModifiedBy>
  <cp:revision>4</cp:revision>
  <dcterms:created xsi:type="dcterms:W3CDTF">2020-02-15T10:28:00Z</dcterms:created>
  <dcterms:modified xsi:type="dcterms:W3CDTF">2020-02-15T10:32:00Z</dcterms:modified>
</cp:coreProperties>
</file>